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AE6C7" w14:textId="77777777" w:rsidR="00460084" w:rsidRPr="00D87CB0" w:rsidRDefault="00A4517A" w:rsidP="000A678E">
      <w:pPr>
        <w:rPr>
          <w:rFonts w:ascii="Times New Roman" w:hAnsi="Times New Roman"/>
          <w:lang w:val="sl-SI"/>
        </w:rPr>
      </w:pPr>
    </w:p>
    <w:p w14:paraId="343AE6C8" w14:textId="77777777" w:rsidR="00C362B4" w:rsidRPr="00D87CB0" w:rsidRDefault="00D32A73" w:rsidP="00C362B4">
      <w:pPr>
        <w:rPr>
          <w:rFonts w:ascii="Times New Roman" w:hAnsi="Times New Roman"/>
          <w:b/>
          <w:color w:val="000000" w:themeColor="text1"/>
          <w:sz w:val="32"/>
          <w:szCs w:val="32"/>
          <w:lang w:val="sl-SI"/>
        </w:rPr>
      </w:pPr>
      <w:r w:rsidRPr="00D87CB0">
        <w:rPr>
          <w:rFonts w:ascii="Times New Roman" w:hAnsi="Times New Roman"/>
          <w:color w:val="000000" w:themeColor="text1"/>
          <w:sz w:val="24"/>
          <w:lang w:val="sl-SI"/>
        </w:rPr>
        <w:t xml:space="preserve">Izvajanje gradbeno obrtniških del v bolnišničnem okolju predstavlja tveganje za nastanek bolnišničnih okužb. Vzrok je možna kontaminacija zraka, vode in površin z mikroorganizmi in/ali njihovimi sporami. Možnost nastanka okužbe je odvisna od stopnje imunske oslabelosti bolnika, vrste in obsega del. </w:t>
      </w:r>
    </w:p>
    <w:p w14:paraId="343AE6C9" w14:textId="77777777" w:rsidR="00C362B4" w:rsidRPr="00D87CB0" w:rsidRDefault="00A4517A" w:rsidP="00C362B4">
      <w:pPr>
        <w:rPr>
          <w:rFonts w:ascii="Times New Roman" w:hAnsi="Times New Roman"/>
          <w:color w:val="000000" w:themeColor="text1"/>
          <w:sz w:val="24"/>
          <w:lang w:val="sl-SI"/>
        </w:rPr>
      </w:pPr>
    </w:p>
    <w:p w14:paraId="343AE6CA" w14:textId="77777777" w:rsidR="00C362B4" w:rsidRPr="00D87CB0" w:rsidRDefault="00D32A73" w:rsidP="00C362B4">
      <w:pPr>
        <w:rPr>
          <w:rFonts w:ascii="Times New Roman" w:hAnsi="Times New Roman"/>
          <w:b/>
          <w:color w:val="000000" w:themeColor="text1"/>
          <w:sz w:val="24"/>
          <w:lang w:val="sl-SI"/>
        </w:rPr>
      </w:pPr>
      <w:r w:rsidRPr="00D87CB0">
        <w:rPr>
          <w:rFonts w:ascii="Times New Roman" w:hAnsi="Times New Roman"/>
          <w:b/>
          <w:color w:val="000000" w:themeColor="text1"/>
          <w:sz w:val="24"/>
          <w:lang w:val="sl-SI"/>
        </w:rPr>
        <w:t xml:space="preserve">Vsi onkološki bolniki imajo zaradi bolezni in postopkov zdravljenja oslabljen imunski sistem ter spadajo v skupino z velikim tveganjem za nastanek bolnišničnih okužb. </w:t>
      </w:r>
    </w:p>
    <w:p w14:paraId="343AE6CB" w14:textId="77777777" w:rsidR="00C362B4" w:rsidRPr="00D87CB0" w:rsidRDefault="00A4517A" w:rsidP="00C362B4">
      <w:pPr>
        <w:rPr>
          <w:rFonts w:ascii="Times New Roman" w:hAnsi="Times New Roman"/>
          <w:color w:val="000000" w:themeColor="text1"/>
          <w:sz w:val="24"/>
          <w:lang w:val="sl-SI"/>
        </w:rPr>
      </w:pPr>
    </w:p>
    <w:p w14:paraId="343AE6CC" w14:textId="77777777" w:rsidR="00C362B4" w:rsidRPr="00D87CB0" w:rsidRDefault="00A4517A" w:rsidP="00C362B4">
      <w:pPr>
        <w:rPr>
          <w:rFonts w:ascii="Times New Roman" w:hAnsi="Times New Roman"/>
          <w:color w:val="000000" w:themeColor="text1"/>
          <w:sz w:val="24"/>
          <w:lang w:val="sl-SI"/>
        </w:rPr>
      </w:pPr>
    </w:p>
    <w:p w14:paraId="343AE6CD" w14:textId="77777777" w:rsidR="00C362B4" w:rsidRPr="00D87CB0" w:rsidRDefault="00D32A73" w:rsidP="00C362B4">
      <w:pPr>
        <w:rPr>
          <w:rFonts w:ascii="Times New Roman" w:hAnsi="Times New Roman"/>
          <w:b/>
          <w:color w:val="000000" w:themeColor="text1"/>
          <w:sz w:val="24"/>
          <w:lang w:val="sl-SI"/>
        </w:rPr>
      </w:pPr>
      <w:r w:rsidRPr="00D87CB0">
        <w:rPr>
          <w:rFonts w:ascii="Times New Roman" w:hAnsi="Times New Roman"/>
          <w:b/>
          <w:color w:val="000000" w:themeColor="text1"/>
          <w:sz w:val="24"/>
          <w:lang w:val="sl-SI"/>
        </w:rPr>
        <w:t>NAMEN</w:t>
      </w:r>
    </w:p>
    <w:p w14:paraId="343AE6CE" w14:textId="77777777" w:rsidR="00C362B4" w:rsidRPr="00D87CB0" w:rsidRDefault="00A4517A" w:rsidP="00C362B4">
      <w:pPr>
        <w:rPr>
          <w:rFonts w:ascii="Times New Roman" w:hAnsi="Times New Roman"/>
          <w:color w:val="000000" w:themeColor="text1"/>
          <w:sz w:val="24"/>
          <w:lang w:val="sl-SI"/>
        </w:rPr>
      </w:pPr>
    </w:p>
    <w:p w14:paraId="343AE6CF" w14:textId="77777777" w:rsidR="00C362B4" w:rsidRPr="00D87CB0" w:rsidRDefault="00D32A73" w:rsidP="00C362B4">
      <w:pPr>
        <w:rPr>
          <w:rFonts w:ascii="Times New Roman" w:hAnsi="Times New Roman"/>
          <w:color w:val="000000" w:themeColor="text1"/>
          <w:sz w:val="24"/>
          <w:lang w:val="sl-SI"/>
        </w:rPr>
      </w:pPr>
      <w:r w:rsidRPr="00D87CB0">
        <w:rPr>
          <w:rFonts w:ascii="Times New Roman" w:hAnsi="Times New Roman"/>
          <w:color w:val="000000" w:themeColor="text1"/>
          <w:sz w:val="24"/>
          <w:lang w:val="sl-SI"/>
        </w:rPr>
        <w:t>Preprečiti nastanek bolnišničnih okužb zaradi izpostavljenosti bolnikov mikroorganizmom, ki se sprostijo v okolje ob izvajanju gradbenih, obrtniških in inštalacijskih del v prostorih bolnišnice.</w:t>
      </w:r>
    </w:p>
    <w:p w14:paraId="343AE6D0" w14:textId="77777777" w:rsidR="00C362B4" w:rsidRPr="00D87CB0" w:rsidRDefault="00A4517A" w:rsidP="00C362B4">
      <w:pPr>
        <w:rPr>
          <w:rFonts w:ascii="Times New Roman" w:hAnsi="Times New Roman"/>
          <w:color w:val="000000" w:themeColor="text1"/>
          <w:sz w:val="24"/>
          <w:lang w:val="sl-SI"/>
        </w:rPr>
      </w:pPr>
    </w:p>
    <w:p w14:paraId="343AE6D1" w14:textId="77777777" w:rsidR="00C362B4" w:rsidRPr="00D87CB0" w:rsidRDefault="00A4517A" w:rsidP="00C362B4">
      <w:pPr>
        <w:rPr>
          <w:rFonts w:ascii="Times New Roman" w:hAnsi="Times New Roman"/>
          <w:color w:val="000000" w:themeColor="text1"/>
          <w:sz w:val="24"/>
          <w:lang w:val="sl-SI"/>
        </w:rPr>
      </w:pPr>
    </w:p>
    <w:p w14:paraId="343AE6D2" w14:textId="77777777" w:rsidR="00C362B4" w:rsidRPr="00D87CB0" w:rsidRDefault="00D32A73" w:rsidP="00C362B4">
      <w:pPr>
        <w:tabs>
          <w:tab w:val="left" w:pos="3630"/>
        </w:tabs>
        <w:rPr>
          <w:rFonts w:ascii="Times New Roman" w:hAnsi="Times New Roman"/>
          <w:b/>
          <w:color w:val="000000" w:themeColor="text1"/>
          <w:sz w:val="24"/>
          <w:lang w:val="sl-SI"/>
        </w:rPr>
      </w:pPr>
      <w:r w:rsidRPr="00D87CB0">
        <w:rPr>
          <w:rFonts w:ascii="Times New Roman" w:hAnsi="Times New Roman"/>
          <w:b/>
          <w:color w:val="000000" w:themeColor="text1"/>
          <w:sz w:val="24"/>
          <w:lang w:val="sl-SI"/>
        </w:rPr>
        <w:t>CILJ</w:t>
      </w:r>
    </w:p>
    <w:p w14:paraId="343AE6D3" w14:textId="77777777" w:rsidR="00C362B4" w:rsidRPr="00D87CB0" w:rsidRDefault="00A4517A" w:rsidP="00C362B4">
      <w:pPr>
        <w:rPr>
          <w:rFonts w:ascii="Times New Roman" w:hAnsi="Times New Roman"/>
          <w:color w:val="000000" w:themeColor="text1"/>
          <w:sz w:val="24"/>
          <w:lang w:val="sl-SI"/>
        </w:rPr>
      </w:pPr>
    </w:p>
    <w:p w14:paraId="343AE6D4" w14:textId="77777777" w:rsidR="00C362B4" w:rsidRPr="00D87CB0" w:rsidRDefault="00D32A73" w:rsidP="00C362B4">
      <w:pPr>
        <w:rPr>
          <w:rFonts w:ascii="Times New Roman" w:hAnsi="Times New Roman"/>
          <w:color w:val="000000" w:themeColor="text1"/>
          <w:sz w:val="24"/>
          <w:lang w:val="sl-SI"/>
        </w:rPr>
      </w:pPr>
      <w:r w:rsidRPr="00D87CB0">
        <w:rPr>
          <w:rFonts w:ascii="Times New Roman" w:hAnsi="Times New Roman"/>
          <w:color w:val="000000" w:themeColor="text1"/>
          <w:sz w:val="24"/>
          <w:lang w:val="sl-SI"/>
        </w:rPr>
        <w:t>Preprečiti nastanek bolnišničnih okužb, ki nastanejo zaradi gradbeno obrtniških del v bolnišnici oziroma zmanjšati število le teh.</w:t>
      </w:r>
    </w:p>
    <w:p w14:paraId="343AE6D5" w14:textId="77777777" w:rsidR="00C362B4" w:rsidRPr="00D87CB0" w:rsidRDefault="00A4517A" w:rsidP="00C362B4">
      <w:pPr>
        <w:rPr>
          <w:rFonts w:ascii="Times New Roman" w:hAnsi="Times New Roman"/>
          <w:color w:val="000000" w:themeColor="text1"/>
          <w:sz w:val="24"/>
          <w:lang w:val="sl-SI"/>
        </w:rPr>
      </w:pPr>
    </w:p>
    <w:p w14:paraId="343AE6D6" w14:textId="77777777" w:rsidR="00C362B4" w:rsidRPr="00D87CB0" w:rsidRDefault="00A4517A" w:rsidP="00C362B4">
      <w:pPr>
        <w:rPr>
          <w:rFonts w:ascii="Times New Roman" w:hAnsi="Times New Roman"/>
          <w:color w:val="000000" w:themeColor="text1"/>
          <w:sz w:val="24"/>
          <w:lang w:val="sl-SI"/>
        </w:rPr>
      </w:pPr>
    </w:p>
    <w:p w14:paraId="343AE6D7" w14:textId="77777777" w:rsidR="00C362B4" w:rsidRPr="00D87CB0" w:rsidRDefault="00D32A73" w:rsidP="00C362B4">
      <w:pPr>
        <w:rPr>
          <w:rFonts w:ascii="Times New Roman" w:hAnsi="Times New Roman"/>
          <w:b/>
          <w:color w:val="000000" w:themeColor="text1"/>
          <w:sz w:val="24"/>
          <w:lang w:val="sl-SI"/>
        </w:rPr>
      </w:pPr>
      <w:r w:rsidRPr="00D87CB0">
        <w:rPr>
          <w:rFonts w:ascii="Times New Roman" w:hAnsi="Times New Roman"/>
          <w:b/>
          <w:color w:val="000000" w:themeColor="text1"/>
          <w:sz w:val="24"/>
          <w:lang w:val="sl-SI"/>
        </w:rPr>
        <w:t>PRISTOJNOSTI/ODGOVORNOSTI</w:t>
      </w:r>
    </w:p>
    <w:p w14:paraId="343AE6D8" w14:textId="77777777" w:rsidR="00C362B4" w:rsidRPr="00D87CB0" w:rsidRDefault="00A4517A" w:rsidP="00C362B4">
      <w:pPr>
        <w:rPr>
          <w:rFonts w:ascii="Times New Roman" w:hAnsi="Times New Roman"/>
          <w:color w:val="000000" w:themeColor="text1"/>
          <w:sz w:val="24"/>
          <w:lang w:val="sl-SI"/>
        </w:rPr>
      </w:pPr>
    </w:p>
    <w:p w14:paraId="343AE6D9" w14:textId="77777777" w:rsidR="00C362B4" w:rsidRPr="00D87CB0" w:rsidRDefault="00D32A73" w:rsidP="00C362B4">
      <w:pPr>
        <w:rPr>
          <w:rFonts w:ascii="Times New Roman" w:hAnsi="Times New Roman"/>
          <w:color w:val="000000" w:themeColor="text1"/>
          <w:sz w:val="24"/>
          <w:lang w:val="sl-SI"/>
        </w:rPr>
      </w:pPr>
      <w:r w:rsidRPr="00D87CB0">
        <w:rPr>
          <w:rFonts w:ascii="Times New Roman" w:hAnsi="Times New Roman"/>
          <w:color w:val="000000" w:themeColor="text1"/>
          <w:sz w:val="24"/>
          <w:lang w:val="sl-SI"/>
        </w:rPr>
        <w:t xml:space="preserve">Za uspešno izvedbo zaščitnih ukrepov pri izvajanju gradbenih del je potrebno dobro sodelovanje izvajalca del, oddelka kjer se dela izvajajo in pristojnih strokovnih služb Onkološkega inštituta Ljubljana. </w:t>
      </w:r>
    </w:p>
    <w:p w14:paraId="343AE6DA" w14:textId="77777777" w:rsidR="00C362B4" w:rsidRPr="00D87CB0" w:rsidRDefault="00A4517A" w:rsidP="00C362B4">
      <w:pPr>
        <w:rPr>
          <w:rFonts w:ascii="Times New Roman" w:hAnsi="Times New Roman"/>
          <w:color w:val="000000" w:themeColor="text1"/>
          <w:sz w:val="24"/>
          <w:lang w:val="sl-SI"/>
        </w:rPr>
      </w:pPr>
    </w:p>
    <w:p w14:paraId="343AE6DB" w14:textId="77777777" w:rsidR="00E05F58" w:rsidRPr="00D87CB0" w:rsidRDefault="00A4517A" w:rsidP="00C362B4">
      <w:pPr>
        <w:rPr>
          <w:rFonts w:ascii="Times New Roman" w:hAnsi="Times New Roman"/>
          <w:color w:val="000000" w:themeColor="text1"/>
          <w:sz w:val="24"/>
          <w:lang w:val="sl-SI"/>
        </w:rPr>
      </w:pPr>
    </w:p>
    <w:p w14:paraId="343AE6DC" w14:textId="77777777" w:rsidR="003F77E6" w:rsidRPr="00D87CB0" w:rsidRDefault="00D32A73">
      <w:pPr>
        <w:rPr>
          <w:rFonts w:ascii="Times New Roman" w:hAnsi="Times New Roman"/>
        </w:rPr>
      </w:pPr>
      <w:r w:rsidRPr="00D87CB0">
        <w:rPr>
          <w:rFonts w:ascii="Times New Roman" w:hAnsi="Times New Roman"/>
        </w:rPr>
        <w:br w:type="page"/>
      </w:r>
    </w:p>
    <w:p w14:paraId="343AE6DD" w14:textId="77777777" w:rsidR="00A32DA9" w:rsidRPr="00D87CB0" w:rsidRDefault="00A4517A">
      <w:pPr>
        <w:rPr>
          <w:rFonts w:ascii="Times New Roman" w:hAnsi="Times New Roman"/>
        </w:rPr>
      </w:pP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83"/>
        <w:gridCol w:w="7169"/>
      </w:tblGrid>
      <w:tr w:rsidR="008A3FB0" w:rsidRPr="00D87CB0" w14:paraId="343AE6E2" w14:textId="77777777" w:rsidTr="00224F81">
        <w:tc>
          <w:tcPr>
            <w:tcW w:w="928" w:type="pct"/>
            <w:shd w:val="clear" w:color="auto" w:fill="BFBFBF" w:themeFill="background1" w:themeFillShade="BF"/>
          </w:tcPr>
          <w:p w14:paraId="343AE6DE" w14:textId="77777777" w:rsidR="00C362B4" w:rsidRPr="00D87CB0" w:rsidRDefault="00D32A73" w:rsidP="00224F81">
            <w:pPr>
              <w:jc w:val="center"/>
              <w:rPr>
                <w:rFonts w:ascii="Times New Roman" w:hAnsi="Times New Roman"/>
                <w:b/>
                <w:color w:val="000000" w:themeColor="text1"/>
                <w:sz w:val="24"/>
                <w:lang w:val="sl-SI"/>
              </w:rPr>
            </w:pPr>
            <w:r w:rsidRPr="00D87CB0">
              <w:rPr>
                <w:rFonts w:ascii="Times New Roman" w:hAnsi="Times New Roman"/>
                <w:b/>
                <w:color w:val="000000" w:themeColor="text1"/>
                <w:sz w:val="24"/>
                <w:lang w:val="sl-SI"/>
              </w:rPr>
              <w:t>Nosilec pristojnosti/</w:t>
            </w:r>
          </w:p>
          <w:p w14:paraId="343AE6DF" w14:textId="77777777" w:rsidR="00C362B4" w:rsidRPr="00D87CB0" w:rsidRDefault="00D32A73" w:rsidP="00224F81">
            <w:pPr>
              <w:jc w:val="center"/>
              <w:rPr>
                <w:rFonts w:ascii="Times New Roman" w:hAnsi="Times New Roman"/>
                <w:color w:val="000000" w:themeColor="text1"/>
                <w:sz w:val="24"/>
                <w:lang w:val="sl-SI"/>
              </w:rPr>
            </w:pPr>
            <w:r w:rsidRPr="00D87CB0">
              <w:rPr>
                <w:rFonts w:ascii="Times New Roman" w:hAnsi="Times New Roman"/>
                <w:b/>
                <w:color w:val="000000" w:themeColor="text1"/>
                <w:sz w:val="24"/>
                <w:lang w:val="sl-SI"/>
              </w:rPr>
              <w:t>odgovornosti</w:t>
            </w:r>
          </w:p>
        </w:tc>
        <w:tc>
          <w:tcPr>
            <w:tcW w:w="4072" w:type="pct"/>
            <w:shd w:val="clear" w:color="auto" w:fill="BFBFBF" w:themeFill="background1" w:themeFillShade="BF"/>
          </w:tcPr>
          <w:p w14:paraId="343AE6E0" w14:textId="77777777" w:rsidR="00C362B4" w:rsidRPr="00D87CB0" w:rsidRDefault="00A4517A" w:rsidP="00224F81">
            <w:pPr>
              <w:jc w:val="center"/>
              <w:rPr>
                <w:rFonts w:ascii="Times New Roman" w:hAnsi="Times New Roman"/>
                <w:b/>
                <w:color w:val="000000" w:themeColor="text1"/>
                <w:sz w:val="24"/>
                <w:lang w:val="sl-SI"/>
              </w:rPr>
            </w:pPr>
          </w:p>
          <w:p w14:paraId="343AE6E1" w14:textId="77777777" w:rsidR="00C362B4" w:rsidRPr="00D87CB0" w:rsidRDefault="00D32A73" w:rsidP="00224F81">
            <w:pPr>
              <w:jc w:val="center"/>
              <w:rPr>
                <w:rFonts w:ascii="Times New Roman" w:hAnsi="Times New Roman"/>
                <w:b/>
                <w:color w:val="000000" w:themeColor="text1"/>
                <w:sz w:val="24"/>
                <w:lang w:val="sl-SI"/>
              </w:rPr>
            </w:pPr>
            <w:r w:rsidRPr="00D87CB0">
              <w:rPr>
                <w:rFonts w:ascii="Times New Roman" w:hAnsi="Times New Roman"/>
                <w:b/>
                <w:color w:val="000000" w:themeColor="text1"/>
                <w:sz w:val="24"/>
                <w:lang w:val="sl-SI"/>
              </w:rPr>
              <w:t>Opis pristojnosti/odgovornosti</w:t>
            </w:r>
          </w:p>
        </w:tc>
      </w:tr>
      <w:tr w:rsidR="008A3FB0" w:rsidRPr="00D87CB0" w14:paraId="343AE6F0" w14:textId="77777777" w:rsidTr="00224F81">
        <w:tc>
          <w:tcPr>
            <w:tcW w:w="928" w:type="pct"/>
            <w:vAlign w:val="center"/>
          </w:tcPr>
          <w:p w14:paraId="343AE6E3" w14:textId="77777777" w:rsidR="00C362B4" w:rsidRPr="00D87CB0" w:rsidRDefault="00A4517A" w:rsidP="00224F81">
            <w:pPr>
              <w:jc w:val="center"/>
              <w:rPr>
                <w:rFonts w:ascii="Times New Roman" w:hAnsi="Times New Roman"/>
                <w:b/>
                <w:color w:val="000000" w:themeColor="text1"/>
                <w:sz w:val="24"/>
                <w:lang w:val="sl-SI"/>
              </w:rPr>
            </w:pPr>
          </w:p>
          <w:p w14:paraId="343AE6E4" w14:textId="77777777" w:rsidR="00C362B4" w:rsidRPr="00D87CB0" w:rsidRDefault="00D32A73" w:rsidP="00224F81">
            <w:pPr>
              <w:jc w:val="center"/>
              <w:rPr>
                <w:rFonts w:ascii="Times New Roman" w:hAnsi="Times New Roman"/>
                <w:b/>
                <w:color w:val="000000" w:themeColor="text1"/>
                <w:sz w:val="24"/>
                <w:lang w:val="sl-SI"/>
              </w:rPr>
            </w:pPr>
            <w:r w:rsidRPr="00D87CB0">
              <w:rPr>
                <w:rFonts w:ascii="Times New Roman" w:hAnsi="Times New Roman"/>
                <w:b/>
                <w:color w:val="000000" w:themeColor="text1"/>
                <w:sz w:val="24"/>
                <w:lang w:val="sl-SI"/>
              </w:rPr>
              <w:t>Naročnik gradbenih/</w:t>
            </w:r>
          </w:p>
          <w:p w14:paraId="343AE6E5" w14:textId="77777777" w:rsidR="00C362B4" w:rsidRPr="00D87CB0" w:rsidRDefault="00D32A73" w:rsidP="00224F81">
            <w:pPr>
              <w:jc w:val="center"/>
              <w:rPr>
                <w:rFonts w:ascii="Times New Roman" w:hAnsi="Times New Roman"/>
                <w:b/>
                <w:color w:val="000000" w:themeColor="text1"/>
                <w:sz w:val="24"/>
                <w:lang w:val="sl-SI"/>
              </w:rPr>
            </w:pPr>
            <w:proofErr w:type="spellStart"/>
            <w:r w:rsidRPr="00D87CB0">
              <w:rPr>
                <w:rFonts w:ascii="Times New Roman" w:hAnsi="Times New Roman"/>
                <w:b/>
                <w:color w:val="000000" w:themeColor="text1"/>
                <w:sz w:val="24"/>
                <w:lang w:val="sl-SI"/>
              </w:rPr>
              <w:t>renovacijskih</w:t>
            </w:r>
            <w:proofErr w:type="spellEnd"/>
            <w:r w:rsidRPr="00D87CB0">
              <w:rPr>
                <w:rFonts w:ascii="Times New Roman" w:hAnsi="Times New Roman"/>
                <w:b/>
                <w:color w:val="000000" w:themeColor="text1"/>
                <w:sz w:val="24"/>
                <w:lang w:val="sl-SI"/>
              </w:rPr>
              <w:t xml:space="preserve"> del</w:t>
            </w:r>
          </w:p>
          <w:p w14:paraId="343AE6E6" w14:textId="77777777" w:rsidR="00C362B4" w:rsidRPr="00D87CB0" w:rsidRDefault="00A4517A" w:rsidP="00224F81">
            <w:pPr>
              <w:jc w:val="center"/>
              <w:rPr>
                <w:rFonts w:ascii="Times New Roman" w:hAnsi="Times New Roman"/>
                <w:b/>
                <w:color w:val="000000" w:themeColor="text1"/>
                <w:sz w:val="24"/>
                <w:lang w:val="sl-SI"/>
              </w:rPr>
            </w:pPr>
          </w:p>
        </w:tc>
        <w:tc>
          <w:tcPr>
            <w:tcW w:w="4072" w:type="pct"/>
          </w:tcPr>
          <w:p w14:paraId="343AE6E7" w14:textId="77777777" w:rsidR="00C362B4" w:rsidRPr="00D87CB0" w:rsidRDefault="00A4517A" w:rsidP="00224F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000000" w:themeColor="text1"/>
                <w:lang w:val="sl-SI"/>
              </w:rPr>
            </w:pPr>
          </w:p>
          <w:p w14:paraId="343AE6E8" w14:textId="77777777" w:rsidR="00C362B4" w:rsidRPr="00D87CB0" w:rsidRDefault="00D32A73" w:rsidP="00D32A7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V razpisno dokumentacijo in v pogodbo z izvajalcem vključi določilo, ki obvezuje izvajalca, da bo upošteval dokument »</w:t>
            </w:r>
            <w:r w:rsidRPr="00D87CB0">
              <w:rPr>
                <w:rFonts w:ascii="Times New Roman" w:hAnsi="Times New Roman"/>
                <w:b/>
                <w:bCs/>
                <w:color w:val="000000" w:themeColor="text1"/>
                <w:sz w:val="22"/>
                <w:szCs w:val="22"/>
                <w:lang w:val="sl-SI"/>
              </w:rPr>
              <w:t>Navodila in ukrepi pri izvajanju gradbenih del z vidika preprečevanja bolnišničnih okužb</w:t>
            </w:r>
            <w:r w:rsidRPr="00D87CB0">
              <w:rPr>
                <w:rFonts w:ascii="Times New Roman" w:hAnsi="Times New Roman"/>
                <w:color w:val="000000" w:themeColor="text1"/>
                <w:sz w:val="22"/>
                <w:szCs w:val="22"/>
                <w:lang w:val="sl-SI"/>
              </w:rPr>
              <w:t>« Onkološkega inštituta Ljubljana. Neupoštevanje omenjenih navodil se razume kot neupoštevanje oziroma kršenje pogodbenih določil med naročnikom in izvajalcem, ki ima za posledico sankcije, ki so ali bodo navedene v pogodbi.</w:t>
            </w:r>
          </w:p>
          <w:p w14:paraId="343AE6E9" w14:textId="77777777" w:rsidR="00C362B4" w:rsidRPr="00D87CB0" w:rsidRDefault="00A4517A" w:rsidP="00224F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rPr>
                <w:rFonts w:ascii="Times New Roman" w:hAnsi="Times New Roman"/>
                <w:color w:val="000000" w:themeColor="text1"/>
                <w:sz w:val="22"/>
                <w:szCs w:val="22"/>
                <w:lang w:val="sl-SI"/>
              </w:rPr>
            </w:pPr>
          </w:p>
          <w:p w14:paraId="343AE6EA" w14:textId="77777777" w:rsidR="00C362B4" w:rsidRPr="00D87CB0" w:rsidRDefault="00D32A73" w:rsidP="00D32A7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 xml:space="preserve">Naročnik mora ta navodila vključiti v razpisno dokumentacijo pri izboru izvajalca nadzora gradbenih del ter od izbranega izvajalca nadzora zahtevati, da ta navodila upošteva in nadzoruje njihovo izvajanje. </w:t>
            </w:r>
          </w:p>
          <w:p w14:paraId="343AE6EB" w14:textId="77777777" w:rsidR="00C362B4" w:rsidRPr="00D87CB0" w:rsidRDefault="00A4517A" w:rsidP="00224F81">
            <w:pPr>
              <w:ind w:left="590" w:hanging="352"/>
              <w:rPr>
                <w:rFonts w:ascii="Times New Roman" w:hAnsi="Times New Roman"/>
                <w:color w:val="000000" w:themeColor="text1"/>
                <w:sz w:val="22"/>
                <w:szCs w:val="22"/>
                <w:lang w:val="sl-SI"/>
              </w:rPr>
            </w:pPr>
          </w:p>
          <w:p w14:paraId="343AE6EC" w14:textId="77777777" w:rsidR="00C362B4" w:rsidRPr="00D87CB0" w:rsidRDefault="00D32A73" w:rsidP="00D32A7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Dokument Onkološkega inštituta Ljubljana »</w:t>
            </w:r>
            <w:r w:rsidRPr="00D87CB0">
              <w:rPr>
                <w:rFonts w:ascii="Times New Roman" w:hAnsi="Times New Roman"/>
                <w:b/>
                <w:bCs/>
                <w:color w:val="000000" w:themeColor="text1"/>
                <w:sz w:val="22"/>
                <w:szCs w:val="22"/>
                <w:lang w:val="sl-SI"/>
              </w:rPr>
              <w:t>Navodila in ukrepi pri izvajanju gradbenih del z vidika preprečevanja bolnišničnih okužb</w:t>
            </w:r>
            <w:r w:rsidRPr="00D87CB0">
              <w:rPr>
                <w:rFonts w:ascii="Times New Roman" w:hAnsi="Times New Roman"/>
                <w:color w:val="000000" w:themeColor="text1"/>
                <w:sz w:val="22"/>
                <w:szCs w:val="22"/>
                <w:lang w:val="sl-SI"/>
              </w:rPr>
              <w:t>« mora biti priloga pogodbe med izvajalcem del in naročnikom. Pogodba vključuje tudi zahteve za delo strokovnega nadzora gradnje.</w:t>
            </w:r>
          </w:p>
          <w:p w14:paraId="343AE6ED" w14:textId="77777777" w:rsidR="00C362B4" w:rsidRPr="00D87CB0" w:rsidRDefault="00A4517A" w:rsidP="00224F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rPr>
                <w:rFonts w:ascii="Times New Roman" w:hAnsi="Times New Roman"/>
                <w:color w:val="000000" w:themeColor="text1"/>
                <w:sz w:val="22"/>
                <w:szCs w:val="22"/>
                <w:lang w:val="sl-SI"/>
              </w:rPr>
            </w:pPr>
          </w:p>
          <w:p w14:paraId="343AE6EE" w14:textId="77777777" w:rsidR="00C362B4" w:rsidRPr="00D87CB0" w:rsidRDefault="00D32A73" w:rsidP="00D32A7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V primeru nejasnosti pri izvajanju teh navodil morata tako izvajalec kot nadzornik za dodatna pojasnila oziroma navodila zaprositi odgovorno osebje Onkološkega inštituta Ljubljana.</w:t>
            </w:r>
          </w:p>
          <w:p w14:paraId="343AE6EF" w14:textId="77777777" w:rsidR="00C362B4" w:rsidRPr="00D87CB0" w:rsidRDefault="00A4517A" w:rsidP="00224F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000000" w:themeColor="text1"/>
                <w:lang w:val="sl-SI"/>
              </w:rPr>
            </w:pPr>
          </w:p>
        </w:tc>
      </w:tr>
      <w:tr w:rsidR="008A3FB0" w:rsidRPr="00D87CB0" w14:paraId="343AE70F" w14:textId="77777777" w:rsidTr="00224F81">
        <w:trPr>
          <w:trHeight w:val="132"/>
        </w:trPr>
        <w:tc>
          <w:tcPr>
            <w:tcW w:w="928" w:type="pct"/>
            <w:vAlign w:val="center"/>
          </w:tcPr>
          <w:p w14:paraId="343AE6F1" w14:textId="77777777" w:rsidR="00C362B4" w:rsidRPr="00D87CB0" w:rsidRDefault="00A4517A" w:rsidP="00224F81">
            <w:pPr>
              <w:jc w:val="center"/>
              <w:rPr>
                <w:rFonts w:ascii="Times New Roman" w:hAnsi="Times New Roman"/>
                <w:b/>
                <w:color w:val="000000" w:themeColor="text1"/>
                <w:sz w:val="24"/>
                <w:lang w:val="sl-SI"/>
              </w:rPr>
            </w:pPr>
          </w:p>
          <w:p w14:paraId="343AE6F2" w14:textId="77777777" w:rsidR="00C362B4" w:rsidRPr="00D87CB0" w:rsidRDefault="00D32A73" w:rsidP="00224F81">
            <w:pPr>
              <w:jc w:val="center"/>
              <w:rPr>
                <w:rFonts w:ascii="Times New Roman" w:hAnsi="Times New Roman"/>
                <w:b/>
                <w:color w:val="000000" w:themeColor="text1"/>
                <w:sz w:val="24"/>
                <w:lang w:val="sl-SI"/>
              </w:rPr>
            </w:pPr>
            <w:r w:rsidRPr="00D87CB0">
              <w:rPr>
                <w:rFonts w:ascii="Times New Roman" w:hAnsi="Times New Roman"/>
                <w:b/>
                <w:color w:val="000000" w:themeColor="text1"/>
                <w:sz w:val="24"/>
                <w:lang w:val="sl-SI"/>
              </w:rPr>
              <w:t>Komisija za preprečevanje bolnišničnih okužb (KOBO)</w:t>
            </w:r>
          </w:p>
          <w:p w14:paraId="343AE6F3" w14:textId="77777777" w:rsidR="00C362B4" w:rsidRPr="00D87CB0" w:rsidRDefault="00A4517A" w:rsidP="00224F81">
            <w:pPr>
              <w:jc w:val="center"/>
              <w:rPr>
                <w:rFonts w:ascii="Times New Roman" w:hAnsi="Times New Roman"/>
                <w:b/>
                <w:color w:val="000000" w:themeColor="text1"/>
                <w:sz w:val="24"/>
                <w:lang w:val="sl-SI"/>
              </w:rPr>
            </w:pPr>
          </w:p>
        </w:tc>
        <w:tc>
          <w:tcPr>
            <w:tcW w:w="4072" w:type="pct"/>
          </w:tcPr>
          <w:p w14:paraId="343AE6F4" w14:textId="77777777" w:rsidR="00C362B4" w:rsidRPr="00D87CB0" w:rsidRDefault="00A4517A" w:rsidP="00224F81">
            <w:pPr>
              <w:widowControl w:val="0"/>
              <w:tabs>
                <w:tab w:val="left" w:pos="176"/>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000000" w:themeColor="text1"/>
                <w:sz w:val="22"/>
                <w:szCs w:val="22"/>
                <w:lang w:val="sl-SI"/>
              </w:rPr>
            </w:pPr>
          </w:p>
          <w:p w14:paraId="343AE6F5" w14:textId="77777777" w:rsidR="00C362B4" w:rsidRPr="00D87CB0" w:rsidRDefault="00D32A73" w:rsidP="00D32A73">
            <w:pPr>
              <w:pStyle w:val="ListParagraph"/>
              <w:widowControl w:val="0"/>
              <w:numPr>
                <w:ilvl w:val="0"/>
                <w:numId w:val="20"/>
              </w:numPr>
              <w:tabs>
                <w:tab w:val="left" w:pos="176"/>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pl-PL"/>
              </w:rPr>
              <w:t>S</w:t>
            </w:r>
            <w:proofErr w:type="spellStart"/>
            <w:r w:rsidRPr="00D87CB0">
              <w:rPr>
                <w:rFonts w:ascii="Times New Roman" w:hAnsi="Times New Roman"/>
                <w:color w:val="000000" w:themeColor="text1"/>
                <w:sz w:val="22"/>
                <w:szCs w:val="22"/>
                <w:lang w:val="sl-SI"/>
              </w:rPr>
              <w:t>trokovno</w:t>
            </w:r>
            <w:proofErr w:type="spellEnd"/>
            <w:r w:rsidRPr="00D87CB0">
              <w:rPr>
                <w:rFonts w:ascii="Times New Roman" w:hAnsi="Times New Roman"/>
                <w:color w:val="000000" w:themeColor="text1"/>
                <w:sz w:val="22"/>
                <w:szCs w:val="22"/>
                <w:lang w:val="sl-SI"/>
              </w:rPr>
              <w:t xml:space="preserve"> oceni gradbeni/</w:t>
            </w:r>
            <w:proofErr w:type="spellStart"/>
            <w:r w:rsidRPr="00D87CB0">
              <w:rPr>
                <w:rFonts w:ascii="Times New Roman" w:hAnsi="Times New Roman"/>
                <w:color w:val="000000" w:themeColor="text1"/>
                <w:sz w:val="22"/>
                <w:szCs w:val="22"/>
                <w:lang w:val="sl-SI"/>
              </w:rPr>
              <w:t>renovacijski</w:t>
            </w:r>
            <w:proofErr w:type="spellEnd"/>
            <w:r w:rsidRPr="00D87CB0">
              <w:rPr>
                <w:rFonts w:ascii="Times New Roman" w:hAnsi="Times New Roman"/>
                <w:color w:val="000000" w:themeColor="text1"/>
                <w:sz w:val="22"/>
                <w:szCs w:val="22"/>
                <w:lang w:val="sl-SI"/>
              </w:rPr>
              <w:t xml:space="preserve"> projekt z vidika preprečevanja bolnišničnih okužb, ki se bo izvajal na Onkološkem inštitutu Ljubljana ter izda dodatna navodila v kolikor oceni, da je to potrebno.</w:t>
            </w:r>
          </w:p>
          <w:p w14:paraId="343AE6F6" w14:textId="77777777" w:rsidR="00C362B4" w:rsidRPr="00D87CB0" w:rsidRDefault="00A4517A" w:rsidP="00224F81">
            <w:pPr>
              <w:widowControl w:val="0"/>
              <w:tabs>
                <w:tab w:val="left" w:pos="17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rPr>
                <w:rFonts w:ascii="Times New Roman" w:hAnsi="Times New Roman"/>
                <w:color w:val="000000" w:themeColor="text1"/>
                <w:sz w:val="22"/>
                <w:szCs w:val="22"/>
                <w:lang w:val="sl-SI"/>
              </w:rPr>
            </w:pPr>
          </w:p>
          <w:p w14:paraId="343AE6F7" w14:textId="77777777" w:rsidR="00C362B4" w:rsidRPr="00D87CB0" w:rsidRDefault="00D32A73" w:rsidP="00D32A73">
            <w:pPr>
              <w:pStyle w:val="ListParagraph"/>
              <w:widowControl w:val="0"/>
              <w:numPr>
                <w:ilvl w:val="0"/>
                <w:numId w:val="20"/>
              </w:numPr>
              <w:tabs>
                <w:tab w:val="left" w:pos="17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Skupaj z vodstvom bolnišnice potrdi ali ovrže potek gradbenih del (</w:t>
            </w:r>
            <w:proofErr w:type="spellStart"/>
            <w:r w:rsidRPr="00D87CB0">
              <w:rPr>
                <w:rFonts w:ascii="Times New Roman" w:hAnsi="Times New Roman"/>
                <w:color w:val="000000" w:themeColor="text1"/>
                <w:sz w:val="22"/>
                <w:szCs w:val="22"/>
                <w:lang w:val="sl-SI"/>
              </w:rPr>
              <w:t>faznost</w:t>
            </w:r>
            <w:proofErr w:type="spellEnd"/>
            <w:r w:rsidRPr="00D87CB0">
              <w:rPr>
                <w:rFonts w:ascii="Times New Roman" w:hAnsi="Times New Roman"/>
                <w:color w:val="000000" w:themeColor="text1"/>
                <w:sz w:val="22"/>
                <w:szCs w:val="22"/>
                <w:lang w:val="sl-SI"/>
              </w:rPr>
              <w:t xml:space="preserve"> gradnje) z vidika preprečevanja bolnišničnih okužb.</w:t>
            </w:r>
          </w:p>
          <w:p w14:paraId="343AE6F8" w14:textId="77777777" w:rsidR="00C362B4" w:rsidRPr="00D87CB0" w:rsidRDefault="00A4517A" w:rsidP="00224F81">
            <w:pPr>
              <w:widowControl w:val="0"/>
              <w:tabs>
                <w:tab w:val="left" w:pos="17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rPr>
                <w:rFonts w:ascii="Times New Roman" w:hAnsi="Times New Roman"/>
                <w:color w:val="000000" w:themeColor="text1"/>
                <w:sz w:val="22"/>
                <w:szCs w:val="22"/>
                <w:lang w:val="sl-SI"/>
              </w:rPr>
            </w:pPr>
          </w:p>
          <w:p w14:paraId="343AE6F9" w14:textId="77777777" w:rsidR="00C362B4" w:rsidRPr="00D87CB0" w:rsidRDefault="00D32A73" w:rsidP="00D32A73">
            <w:pPr>
              <w:pStyle w:val="ListParagraph"/>
              <w:numPr>
                <w:ilvl w:val="0"/>
                <w:numId w:val="20"/>
              </w:numPr>
              <w:tabs>
                <w:tab w:val="left" w:pos="176"/>
                <w:tab w:val="num" w:pos="601"/>
              </w:tabs>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Določi odgovorne osebe za izvajanje strokovnega nadzora izpolnjevanja zaščitnih ukrepov po navodilih »</w:t>
            </w:r>
            <w:r w:rsidRPr="00D87CB0">
              <w:rPr>
                <w:rFonts w:ascii="Times New Roman" w:hAnsi="Times New Roman"/>
                <w:b/>
                <w:bCs/>
                <w:color w:val="000000" w:themeColor="text1"/>
                <w:sz w:val="22"/>
                <w:szCs w:val="22"/>
                <w:lang w:val="sl-SI"/>
              </w:rPr>
              <w:t>Navodila in ukrepi pri izvajanju gradbenih del z vidika preprečevanja bolnišničnih okužb</w:t>
            </w:r>
            <w:r w:rsidRPr="00D87CB0">
              <w:rPr>
                <w:rFonts w:ascii="Times New Roman" w:hAnsi="Times New Roman"/>
                <w:color w:val="000000" w:themeColor="text1"/>
                <w:sz w:val="22"/>
                <w:szCs w:val="22"/>
                <w:lang w:val="sl-SI"/>
              </w:rPr>
              <w:t>« pri izvajanju gradbenih/</w:t>
            </w:r>
            <w:proofErr w:type="spellStart"/>
            <w:r w:rsidRPr="00D87CB0">
              <w:rPr>
                <w:rFonts w:ascii="Times New Roman" w:hAnsi="Times New Roman"/>
                <w:color w:val="000000" w:themeColor="text1"/>
                <w:sz w:val="22"/>
                <w:szCs w:val="22"/>
                <w:lang w:val="sl-SI"/>
              </w:rPr>
              <w:t>renovacijskih</w:t>
            </w:r>
            <w:proofErr w:type="spellEnd"/>
            <w:r w:rsidRPr="00D87CB0">
              <w:rPr>
                <w:rFonts w:ascii="Times New Roman" w:hAnsi="Times New Roman"/>
                <w:color w:val="000000" w:themeColor="text1"/>
                <w:sz w:val="22"/>
                <w:szCs w:val="22"/>
                <w:lang w:val="sl-SI"/>
              </w:rPr>
              <w:t xml:space="preserve"> del, v kolikor s pogodbo med naročnikom in izvajalcem ni drugače določeno.</w:t>
            </w:r>
          </w:p>
          <w:p w14:paraId="343AE6FA" w14:textId="77777777" w:rsidR="00C362B4" w:rsidRPr="00D87CB0" w:rsidRDefault="00A4517A" w:rsidP="00224F81">
            <w:pPr>
              <w:tabs>
                <w:tab w:val="left" w:pos="176"/>
              </w:tabs>
              <w:ind w:left="590" w:hanging="352"/>
              <w:rPr>
                <w:rFonts w:ascii="Times New Roman" w:hAnsi="Times New Roman"/>
                <w:color w:val="000000" w:themeColor="text1"/>
                <w:sz w:val="22"/>
                <w:szCs w:val="22"/>
                <w:lang w:val="sl-SI"/>
              </w:rPr>
            </w:pPr>
          </w:p>
          <w:p w14:paraId="343AE6FB" w14:textId="77777777" w:rsidR="00C362B4" w:rsidRPr="00D87CB0" w:rsidRDefault="00D32A73" w:rsidP="00D32A73">
            <w:pPr>
              <w:pStyle w:val="ListParagraph"/>
              <w:widowControl w:val="0"/>
              <w:numPr>
                <w:ilvl w:val="0"/>
                <w:numId w:val="20"/>
              </w:numPr>
              <w:tabs>
                <w:tab w:val="left" w:pos="17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V primeru neupoštevanja s strani izvajalca gradbenih/</w:t>
            </w:r>
            <w:proofErr w:type="spellStart"/>
            <w:r w:rsidRPr="00D87CB0">
              <w:rPr>
                <w:rFonts w:ascii="Times New Roman" w:hAnsi="Times New Roman"/>
                <w:color w:val="000000" w:themeColor="text1"/>
                <w:sz w:val="22"/>
                <w:szCs w:val="22"/>
                <w:lang w:val="sl-SI"/>
              </w:rPr>
              <w:t>renovacijskih</w:t>
            </w:r>
            <w:proofErr w:type="spellEnd"/>
            <w:r w:rsidRPr="00D87CB0">
              <w:rPr>
                <w:rFonts w:ascii="Times New Roman" w:hAnsi="Times New Roman"/>
                <w:color w:val="000000" w:themeColor="text1"/>
                <w:sz w:val="22"/>
                <w:szCs w:val="22"/>
                <w:lang w:val="sl-SI"/>
              </w:rPr>
              <w:t xml:space="preserve"> del sprejetih navodil »</w:t>
            </w:r>
            <w:r w:rsidRPr="00D87CB0">
              <w:rPr>
                <w:rFonts w:ascii="Times New Roman" w:hAnsi="Times New Roman"/>
                <w:b/>
                <w:bCs/>
                <w:color w:val="000000" w:themeColor="text1"/>
                <w:sz w:val="22"/>
                <w:szCs w:val="22"/>
                <w:lang w:val="sl-SI"/>
              </w:rPr>
              <w:t>Navodila in ukrepi pri izvajanju gradbenih del z vidika preprečevanja bolnišničnih okužb</w:t>
            </w:r>
            <w:r w:rsidRPr="00D87CB0">
              <w:rPr>
                <w:rFonts w:ascii="Times New Roman" w:hAnsi="Times New Roman"/>
                <w:color w:val="000000" w:themeColor="text1"/>
                <w:sz w:val="22"/>
                <w:szCs w:val="22"/>
                <w:lang w:val="sl-SI"/>
              </w:rPr>
              <w:t>« na Onkološkem inštitutu Ljubljana, obvesti izvajalca in strokovni nadzor gradbenih del. Ti morajo v najkrajšem možnem času v sodelovanju s KOBO odpraviti nepravilnosti.</w:t>
            </w:r>
          </w:p>
          <w:p w14:paraId="343AE6FC" w14:textId="77777777" w:rsidR="00C362B4" w:rsidRPr="00D87CB0" w:rsidRDefault="00A4517A" w:rsidP="00224F81">
            <w:pPr>
              <w:widowControl w:val="0"/>
              <w:tabs>
                <w:tab w:val="left" w:pos="17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rPr>
                <w:rFonts w:ascii="Times New Roman" w:hAnsi="Times New Roman"/>
                <w:color w:val="000000" w:themeColor="text1"/>
                <w:sz w:val="22"/>
                <w:szCs w:val="22"/>
                <w:lang w:val="sl-SI"/>
              </w:rPr>
            </w:pPr>
          </w:p>
          <w:p w14:paraId="343AE6FD" w14:textId="77777777" w:rsidR="00C362B4" w:rsidRPr="00D87CB0" w:rsidRDefault="00D32A73" w:rsidP="00D32A73">
            <w:pPr>
              <w:pStyle w:val="ListParagraph"/>
              <w:widowControl w:val="0"/>
              <w:numPr>
                <w:ilvl w:val="0"/>
                <w:numId w:val="20"/>
              </w:numPr>
              <w:tabs>
                <w:tab w:val="left" w:pos="17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Sodeluje pri oceni novo nastalih tveganj in pomaga določiti zaščitne ukrepe.</w:t>
            </w:r>
          </w:p>
          <w:p w14:paraId="343AE6FE" w14:textId="77777777" w:rsidR="00C362B4" w:rsidRPr="00D87CB0" w:rsidRDefault="00A4517A" w:rsidP="00224F81">
            <w:pPr>
              <w:tabs>
                <w:tab w:val="left" w:pos="176"/>
              </w:tabs>
              <w:rPr>
                <w:rFonts w:ascii="Times New Roman" w:hAnsi="Times New Roman"/>
                <w:color w:val="000000" w:themeColor="text1"/>
                <w:sz w:val="22"/>
                <w:szCs w:val="22"/>
                <w:lang w:val="sl-SI"/>
              </w:rPr>
            </w:pPr>
          </w:p>
          <w:p w14:paraId="343AE6FF" w14:textId="77777777" w:rsidR="00C362B4" w:rsidRPr="00D87CB0" w:rsidRDefault="00D32A73" w:rsidP="00D32A73">
            <w:pPr>
              <w:pStyle w:val="ListParagraph"/>
              <w:widowControl w:val="0"/>
              <w:numPr>
                <w:ilvl w:val="0"/>
                <w:numId w:val="20"/>
              </w:numPr>
              <w:tabs>
                <w:tab w:val="left" w:pos="17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Skrbi za pravočasno obveščanje zaposlenih v zvezi z zaščitnimi ukrepi pri izvajanju gradbenih del.</w:t>
            </w:r>
          </w:p>
          <w:p w14:paraId="343AE700" w14:textId="77777777" w:rsidR="00C362B4" w:rsidRPr="00D87CB0" w:rsidRDefault="00A4517A" w:rsidP="00224F81">
            <w:pPr>
              <w:widowControl w:val="0"/>
              <w:tabs>
                <w:tab w:val="left" w:pos="17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rPr>
                <w:rFonts w:ascii="Times New Roman" w:hAnsi="Times New Roman"/>
                <w:color w:val="000000" w:themeColor="text1"/>
                <w:sz w:val="22"/>
                <w:szCs w:val="22"/>
                <w:lang w:val="sl-SI"/>
              </w:rPr>
            </w:pPr>
          </w:p>
          <w:p w14:paraId="343AE701" w14:textId="77777777" w:rsidR="00C362B4" w:rsidRPr="00D87CB0" w:rsidRDefault="00D32A73" w:rsidP="00D32A73">
            <w:pPr>
              <w:pStyle w:val="ListParagraph"/>
              <w:widowControl w:val="0"/>
              <w:numPr>
                <w:ilvl w:val="0"/>
                <w:numId w:val="20"/>
              </w:numPr>
              <w:tabs>
                <w:tab w:val="left" w:pos="17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Po presoji tveganja odredi mikrobiološki nadzor zraka in površin v času izvajanja gradbenih/</w:t>
            </w:r>
            <w:proofErr w:type="spellStart"/>
            <w:r w:rsidRPr="00D87CB0">
              <w:rPr>
                <w:rFonts w:ascii="Times New Roman" w:hAnsi="Times New Roman"/>
                <w:color w:val="000000" w:themeColor="text1"/>
                <w:sz w:val="22"/>
                <w:szCs w:val="22"/>
                <w:lang w:val="sl-SI"/>
              </w:rPr>
              <w:t>renovacijskih</w:t>
            </w:r>
            <w:proofErr w:type="spellEnd"/>
            <w:r w:rsidRPr="00D87CB0">
              <w:rPr>
                <w:rFonts w:ascii="Times New Roman" w:hAnsi="Times New Roman"/>
                <w:color w:val="000000" w:themeColor="text1"/>
                <w:sz w:val="22"/>
                <w:szCs w:val="22"/>
                <w:lang w:val="sl-SI"/>
              </w:rPr>
              <w:t xml:space="preserve"> del.</w:t>
            </w:r>
          </w:p>
          <w:p w14:paraId="343AE702" w14:textId="77777777" w:rsidR="00C362B4" w:rsidRPr="00D87CB0" w:rsidRDefault="00A4517A" w:rsidP="00224F81">
            <w:pPr>
              <w:widowControl w:val="0"/>
              <w:tabs>
                <w:tab w:val="left" w:pos="17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rPr>
                <w:rFonts w:ascii="Times New Roman" w:hAnsi="Times New Roman"/>
                <w:color w:val="000000" w:themeColor="text1"/>
                <w:sz w:val="22"/>
                <w:szCs w:val="22"/>
                <w:lang w:val="sl-SI"/>
              </w:rPr>
            </w:pPr>
          </w:p>
          <w:p w14:paraId="343AE703" w14:textId="77777777" w:rsidR="00C362B4" w:rsidRPr="00D87CB0" w:rsidRDefault="00D32A73" w:rsidP="00D32A73">
            <w:pPr>
              <w:pStyle w:val="ListParagraph"/>
              <w:widowControl w:val="0"/>
              <w:numPr>
                <w:ilvl w:val="0"/>
                <w:numId w:val="20"/>
              </w:numPr>
              <w:tabs>
                <w:tab w:val="left" w:pos="17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 xml:space="preserve">Sodeluje pri odvzemu vzorcev vode po izvedeni dezinfekciji posameznih segmentov vodovodnega omrežja, ki ga izvede pooblaščena organizacija po naročilu izvajalca. Vzorčenje se izvede na parametre opredeljene s Pravilnikom o pitni vodi in </w:t>
            </w:r>
            <w:proofErr w:type="spellStart"/>
            <w:r w:rsidRPr="00D87CB0">
              <w:rPr>
                <w:rFonts w:ascii="Times New Roman" w:hAnsi="Times New Roman"/>
                <w:color w:val="000000" w:themeColor="text1"/>
                <w:sz w:val="22"/>
                <w:szCs w:val="22"/>
                <w:lang w:val="sl-SI"/>
              </w:rPr>
              <w:t>legionelo</w:t>
            </w:r>
            <w:proofErr w:type="spellEnd"/>
            <w:r w:rsidRPr="00D87CB0">
              <w:rPr>
                <w:rFonts w:ascii="Times New Roman" w:hAnsi="Times New Roman"/>
                <w:color w:val="000000" w:themeColor="text1"/>
                <w:sz w:val="22"/>
                <w:szCs w:val="22"/>
                <w:lang w:val="sl-SI"/>
              </w:rPr>
              <w:t xml:space="preserve"> (Terminski načrt za zmanjševanje tveganja okužb za </w:t>
            </w:r>
            <w:proofErr w:type="spellStart"/>
            <w:r w:rsidRPr="00D87CB0">
              <w:rPr>
                <w:rFonts w:ascii="Times New Roman" w:hAnsi="Times New Roman"/>
                <w:color w:val="000000" w:themeColor="text1"/>
                <w:sz w:val="22"/>
                <w:szCs w:val="22"/>
                <w:lang w:val="sl-SI"/>
              </w:rPr>
              <w:t>legionelo</w:t>
            </w:r>
            <w:proofErr w:type="spellEnd"/>
            <w:r w:rsidRPr="00D87CB0">
              <w:rPr>
                <w:rFonts w:ascii="Times New Roman" w:hAnsi="Times New Roman"/>
                <w:color w:val="000000" w:themeColor="text1"/>
                <w:sz w:val="22"/>
                <w:szCs w:val="22"/>
                <w:lang w:val="sl-SI"/>
              </w:rPr>
              <w:t xml:space="preserve"> iz vodnih virov stavbe D, H, E, TRT in C Onkološkega inštituta Ljubljana (T.N.O.I.)). Vzorčenje vode se izvede 5 do 7 dni po končani dezinfekciji omrežja.</w:t>
            </w:r>
          </w:p>
          <w:p w14:paraId="343AE704" w14:textId="77777777" w:rsidR="00C362B4" w:rsidRPr="00D87CB0" w:rsidRDefault="00A4517A" w:rsidP="00224F81">
            <w:pPr>
              <w:widowControl w:val="0"/>
              <w:tabs>
                <w:tab w:val="left" w:pos="17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rPr>
                <w:rFonts w:ascii="Times New Roman" w:hAnsi="Times New Roman"/>
                <w:color w:val="000000" w:themeColor="text1"/>
                <w:sz w:val="22"/>
                <w:szCs w:val="22"/>
                <w:lang w:val="sl-SI"/>
              </w:rPr>
            </w:pPr>
          </w:p>
          <w:p w14:paraId="343AE705" w14:textId="77777777" w:rsidR="00C362B4" w:rsidRPr="00D87CB0" w:rsidRDefault="00D32A73" w:rsidP="00D32A73">
            <w:pPr>
              <w:pStyle w:val="ListParagraph"/>
              <w:widowControl w:val="0"/>
              <w:numPr>
                <w:ilvl w:val="0"/>
                <w:numId w:val="20"/>
              </w:numPr>
              <w:tabs>
                <w:tab w:val="left" w:pos="17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Skupaj z izvajalcem del določi mesta vzorčenja in število odvzetih vzorcev vode za analizo.</w:t>
            </w:r>
          </w:p>
          <w:p w14:paraId="343AE706" w14:textId="77777777" w:rsidR="00C362B4" w:rsidRPr="00D87CB0" w:rsidRDefault="00A4517A" w:rsidP="00224F81">
            <w:pPr>
              <w:tabs>
                <w:tab w:val="left" w:pos="176"/>
              </w:tabs>
              <w:ind w:left="590" w:hanging="352"/>
              <w:rPr>
                <w:rFonts w:ascii="Times New Roman" w:hAnsi="Times New Roman"/>
                <w:color w:val="000000" w:themeColor="text1"/>
                <w:sz w:val="22"/>
                <w:szCs w:val="22"/>
                <w:lang w:val="sl-SI"/>
              </w:rPr>
            </w:pPr>
          </w:p>
          <w:p w14:paraId="343AE707" w14:textId="756E4B01" w:rsidR="00C362B4" w:rsidRPr="00D87CB0" w:rsidRDefault="00D32A73" w:rsidP="00D32A73">
            <w:pPr>
              <w:pStyle w:val="ListParagraph"/>
              <w:widowControl w:val="0"/>
              <w:numPr>
                <w:ilvl w:val="0"/>
                <w:numId w:val="20"/>
              </w:numPr>
              <w:tabs>
                <w:tab w:val="left" w:pos="17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Obvesti izvajalca del o rezultatih analiz vode.</w:t>
            </w:r>
          </w:p>
          <w:p w14:paraId="7931B5A9" w14:textId="77777777" w:rsidR="00F93409" w:rsidRPr="00D87CB0" w:rsidRDefault="00F93409" w:rsidP="00F93409">
            <w:pPr>
              <w:pStyle w:val="ListParagraph"/>
              <w:rPr>
                <w:rFonts w:ascii="Times New Roman" w:hAnsi="Times New Roman"/>
                <w:color w:val="000000" w:themeColor="text1"/>
                <w:sz w:val="22"/>
                <w:szCs w:val="22"/>
                <w:lang w:val="sl-SI"/>
              </w:rPr>
            </w:pPr>
          </w:p>
          <w:p w14:paraId="23406A10" w14:textId="4B78132C" w:rsidR="00F93409" w:rsidRPr="00D87CB0" w:rsidRDefault="00F93409" w:rsidP="00D32A73">
            <w:pPr>
              <w:pStyle w:val="ListParagraph"/>
              <w:widowControl w:val="0"/>
              <w:numPr>
                <w:ilvl w:val="0"/>
                <w:numId w:val="20"/>
              </w:numPr>
              <w:tabs>
                <w:tab w:val="left" w:pos="17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proofErr w:type="spellStart"/>
            <w:r w:rsidRPr="00D87CB0">
              <w:rPr>
                <w:rFonts w:ascii="Times New Roman" w:hAnsi="Times New Roman"/>
                <w:color w:val="000000" w:themeColor="text1"/>
                <w:sz w:val="22"/>
                <w:szCs w:val="22"/>
                <w:lang w:val="sl-SI"/>
              </w:rPr>
              <w:t>Eventuelna</w:t>
            </w:r>
            <w:proofErr w:type="spellEnd"/>
            <w:r w:rsidRPr="00D87CB0">
              <w:rPr>
                <w:rFonts w:ascii="Times New Roman" w:hAnsi="Times New Roman"/>
                <w:color w:val="000000" w:themeColor="text1"/>
                <w:sz w:val="22"/>
                <w:szCs w:val="22"/>
                <w:lang w:val="sl-SI"/>
              </w:rPr>
              <w:t xml:space="preserve"> odstranitev cevi ne sme povzročati mrtvih rokavov ali zastajanja vode v vodovodnem sistemu. O tem mora obvestiti KOBO.</w:t>
            </w:r>
          </w:p>
          <w:p w14:paraId="343AE708" w14:textId="77777777" w:rsidR="00C362B4" w:rsidRPr="00D87CB0" w:rsidRDefault="00A4517A" w:rsidP="00224F81">
            <w:pPr>
              <w:pStyle w:val="ListParagraph"/>
              <w:tabs>
                <w:tab w:val="left" w:pos="176"/>
              </w:tabs>
              <w:ind w:left="590" w:hanging="352"/>
              <w:rPr>
                <w:rFonts w:ascii="Times New Roman" w:hAnsi="Times New Roman"/>
                <w:color w:val="000000" w:themeColor="text1"/>
                <w:sz w:val="22"/>
                <w:szCs w:val="22"/>
                <w:lang w:val="sl-SI"/>
              </w:rPr>
            </w:pPr>
          </w:p>
          <w:p w14:paraId="343AE709" w14:textId="3C6E7AEB" w:rsidR="00C362B4" w:rsidRPr="00D87CB0" w:rsidRDefault="00D32A73" w:rsidP="00D32A73">
            <w:pPr>
              <w:pStyle w:val="ListParagraph"/>
              <w:widowControl w:val="0"/>
              <w:numPr>
                <w:ilvl w:val="0"/>
                <w:numId w:val="20"/>
              </w:numPr>
              <w:tabs>
                <w:tab w:val="left" w:pos="17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Ima nadzor nad</w:t>
            </w:r>
            <w:r w:rsidR="00F93409" w:rsidRPr="00D87CB0">
              <w:rPr>
                <w:rFonts w:ascii="Times New Roman" w:hAnsi="Times New Roman"/>
                <w:color w:val="000000" w:themeColor="text1"/>
                <w:sz w:val="22"/>
                <w:szCs w:val="22"/>
                <w:lang w:val="sl-SI"/>
              </w:rPr>
              <w:t xml:space="preserve"> </w:t>
            </w:r>
            <w:r w:rsidRPr="00D87CB0">
              <w:rPr>
                <w:rFonts w:ascii="Times New Roman" w:hAnsi="Times New Roman"/>
                <w:color w:val="000000" w:themeColor="text1"/>
                <w:sz w:val="22"/>
                <w:szCs w:val="22"/>
                <w:lang w:val="sl-SI"/>
              </w:rPr>
              <w:t>označenimi iztočnimi mesti, ki so priključena na vodovodni sistem.</w:t>
            </w:r>
          </w:p>
          <w:p w14:paraId="343AE70A" w14:textId="77777777" w:rsidR="00C362B4" w:rsidRPr="00D87CB0" w:rsidRDefault="00A4517A" w:rsidP="00224F81">
            <w:pPr>
              <w:widowControl w:val="0"/>
              <w:tabs>
                <w:tab w:val="left" w:pos="17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rPr>
                <w:rFonts w:ascii="Times New Roman" w:hAnsi="Times New Roman"/>
                <w:color w:val="000000" w:themeColor="text1"/>
                <w:sz w:val="22"/>
                <w:szCs w:val="22"/>
                <w:lang w:val="sl-SI"/>
              </w:rPr>
            </w:pPr>
          </w:p>
          <w:p w14:paraId="343AE70B" w14:textId="77777777" w:rsidR="00C362B4" w:rsidRPr="00D87CB0" w:rsidRDefault="00D32A73" w:rsidP="00D32A73">
            <w:pPr>
              <w:pStyle w:val="ListParagraph"/>
              <w:widowControl w:val="0"/>
              <w:numPr>
                <w:ilvl w:val="0"/>
                <w:numId w:val="20"/>
              </w:numPr>
              <w:tabs>
                <w:tab w:val="left" w:pos="17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Sodeluje pri oceni kdaj so prostori po končanih gradbeno/</w:t>
            </w:r>
            <w:proofErr w:type="spellStart"/>
            <w:r w:rsidRPr="00D87CB0">
              <w:rPr>
                <w:rFonts w:ascii="Times New Roman" w:hAnsi="Times New Roman"/>
                <w:color w:val="000000" w:themeColor="text1"/>
                <w:sz w:val="22"/>
                <w:szCs w:val="22"/>
                <w:lang w:val="sl-SI"/>
              </w:rPr>
              <w:t>renovacijskih</w:t>
            </w:r>
            <w:proofErr w:type="spellEnd"/>
            <w:r w:rsidRPr="00D87CB0">
              <w:rPr>
                <w:rFonts w:ascii="Times New Roman" w:hAnsi="Times New Roman"/>
                <w:color w:val="000000" w:themeColor="text1"/>
                <w:sz w:val="22"/>
                <w:szCs w:val="22"/>
                <w:lang w:val="sl-SI"/>
              </w:rPr>
              <w:t xml:space="preserve"> delih, čiščenju in glede na rezultate analiz vode primerni za uporabo.</w:t>
            </w:r>
          </w:p>
          <w:p w14:paraId="343AE70C" w14:textId="77777777" w:rsidR="00C362B4" w:rsidRPr="00D87CB0" w:rsidRDefault="00A4517A" w:rsidP="00224F81">
            <w:pPr>
              <w:widowControl w:val="0"/>
              <w:autoSpaceDE w:val="0"/>
              <w:autoSpaceDN w:val="0"/>
              <w:adjustRightInd w:val="0"/>
              <w:ind w:left="590" w:hanging="352"/>
              <w:rPr>
                <w:rFonts w:ascii="Times New Roman" w:hAnsi="Times New Roman"/>
                <w:color w:val="000000" w:themeColor="text1"/>
                <w:sz w:val="22"/>
                <w:szCs w:val="22"/>
                <w:lang w:val="sl-SI"/>
              </w:rPr>
            </w:pPr>
          </w:p>
          <w:p w14:paraId="343AE70D" w14:textId="77777777" w:rsidR="00C362B4" w:rsidRPr="00D87CB0" w:rsidRDefault="00D32A73" w:rsidP="00D32A73">
            <w:pPr>
              <w:pStyle w:val="ListParagraph"/>
              <w:numPr>
                <w:ilvl w:val="0"/>
                <w:numId w:val="20"/>
              </w:numPr>
              <w:tabs>
                <w:tab w:val="left" w:pos="176"/>
                <w:tab w:val="num" w:pos="601"/>
              </w:tabs>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Skrbi za posodabljanje navodil, da so v skladu s sprejeto slovensko zakonodajo in EU priporočili.</w:t>
            </w:r>
          </w:p>
          <w:p w14:paraId="343AE70E" w14:textId="77777777" w:rsidR="00C362B4" w:rsidRPr="00D87CB0" w:rsidRDefault="00A4517A" w:rsidP="00224F81">
            <w:pPr>
              <w:rPr>
                <w:rFonts w:ascii="Times New Roman" w:hAnsi="Times New Roman"/>
                <w:color w:val="000000" w:themeColor="text1"/>
                <w:sz w:val="22"/>
                <w:szCs w:val="22"/>
                <w:lang w:val="sl-SI"/>
              </w:rPr>
            </w:pPr>
          </w:p>
        </w:tc>
      </w:tr>
      <w:tr w:rsidR="008A3FB0" w:rsidRPr="00D87CB0" w14:paraId="343AE727" w14:textId="77777777" w:rsidTr="00224F81">
        <w:tc>
          <w:tcPr>
            <w:tcW w:w="928" w:type="pct"/>
            <w:vAlign w:val="center"/>
          </w:tcPr>
          <w:p w14:paraId="343AE710" w14:textId="77777777" w:rsidR="00C362B4" w:rsidRPr="00D87CB0" w:rsidRDefault="00A4517A" w:rsidP="00224F81">
            <w:pPr>
              <w:jc w:val="center"/>
              <w:rPr>
                <w:rFonts w:ascii="Times New Roman" w:hAnsi="Times New Roman"/>
                <w:b/>
                <w:color w:val="000000" w:themeColor="text1"/>
                <w:sz w:val="24"/>
                <w:lang w:val="sl-SI"/>
              </w:rPr>
            </w:pPr>
          </w:p>
          <w:p w14:paraId="343AE711" w14:textId="77777777" w:rsidR="00C362B4" w:rsidRPr="00D87CB0" w:rsidRDefault="00D32A73" w:rsidP="00224F81">
            <w:pPr>
              <w:jc w:val="center"/>
              <w:rPr>
                <w:rFonts w:ascii="Times New Roman" w:hAnsi="Times New Roman"/>
                <w:b/>
                <w:color w:val="000000" w:themeColor="text1"/>
                <w:sz w:val="24"/>
                <w:lang w:val="sl-SI"/>
              </w:rPr>
            </w:pPr>
            <w:r w:rsidRPr="00D87CB0">
              <w:rPr>
                <w:rFonts w:ascii="Times New Roman" w:hAnsi="Times New Roman"/>
                <w:b/>
                <w:color w:val="000000" w:themeColor="text1"/>
                <w:sz w:val="24"/>
                <w:lang w:val="sl-SI"/>
              </w:rPr>
              <w:t>Tehnično vzdrževalna služba</w:t>
            </w:r>
          </w:p>
          <w:p w14:paraId="343AE712" w14:textId="77777777" w:rsidR="00C362B4" w:rsidRPr="00D87CB0" w:rsidRDefault="00A4517A" w:rsidP="00224F81">
            <w:pPr>
              <w:jc w:val="center"/>
              <w:rPr>
                <w:rFonts w:ascii="Times New Roman" w:hAnsi="Times New Roman"/>
                <w:b/>
                <w:color w:val="000000" w:themeColor="text1"/>
                <w:sz w:val="24"/>
                <w:lang w:val="sl-SI"/>
              </w:rPr>
            </w:pPr>
          </w:p>
        </w:tc>
        <w:tc>
          <w:tcPr>
            <w:tcW w:w="4072" w:type="pct"/>
          </w:tcPr>
          <w:p w14:paraId="343AE713" w14:textId="77777777" w:rsidR="00C362B4" w:rsidRPr="00D87CB0" w:rsidRDefault="00A4517A" w:rsidP="00224F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000000" w:themeColor="text1"/>
                <w:sz w:val="22"/>
                <w:szCs w:val="22"/>
                <w:lang w:val="sl-SI"/>
              </w:rPr>
            </w:pPr>
          </w:p>
          <w:p w14:paraId="343AE714" w14:textId="77777777" w:rsidR="00C362B4" w:rsidRPr="00D87CB0" w:rsidRDefault="00D32A73" w:rsidP="00D32A73">
            <w:pPr>
              <w:pStyle w:val="ListParagraph"/>
              <w:widowControl w:val="0"/>
              <w:numPr>
                <w:ilvl w:val="0"/>
                <w:numId w:val="14"/>
              </w:numPr>
              <w:tabs>
                <w:tab w:val="left" w:pos="560"/>
                <w:tab w:val="num" w:pos="601"/>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Poskrbi, da pri pripravi projekta sodeluje tim strokovnjakov: arhitekti, ekonomisti, gradbeni pogodbeniki, varnostni inženirji, strokovnjaki za varstvo okolja in strokovnjaki za preprečevanje bolnišničnih okužb.</w:t>
            </w:r>
          </w:p>
          <w:p w14:paraId="343AE715" w14:textId="77777777" w:rsidR="00C362B4" w:rsidRPr="00D87CB0" w:rsidRDefault="00A4517A" w:rsidP="00224F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rPr>
                <w:rFonts w:ascii="Times New Roman" w:hAnsi="Times New Roman"/>
                <w:color w:val="000000" w:themeColor="text1"/>
                <w:sz w:val="22"/>
                <w:szCs w:val="22"/>
                <w:lang w:val="sl-SI"/>
              </w:rPr>
            </w:pPr>
          </w:p>
          <w:p w14:paraId="343AE716" w14:textId="77777777" w:rsidR="00C362B4" w:rsidRPr="00D87CB0" w:rsidRDefault="00D32A73" w:rsidP="00D32A73">
            <w:pPr>
              <w:pStyle w:val="ListParagraph"/>
              <w:widowControl w:val="0"/>
              <w:numPr>
                <w:ilvl w:val="0"/>
                <w:numId w:val="14"/>
              </w:numPr>
              <w:tabs>
                <w:tab w:val="left" w:pos="560"/>
                <w:tab w:val="num" w:pos="601"/>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Skupaj s KOBO poskrbi, da se v tlorisni načrt projektne dokumentacije vnesejo lokacijsko predvideni zaščitni ukrepi, ki pred začetkom del niso bili predvideni in so po mnenju KOBO ter tehnično vzdrževalne službe potrebni za varno izvedbo del z namenom preprečevanja bolnišničnih okužb.</w:t>
            </w:r>
          </w:p>
          <w:p w14:paraId="343AE717" w14:textId="77777777" w:rsidR="00C362B4" w:rsidRPr="00D87CB0" w:rsidRDefault="00A4517A" w:rsidP="00224F81">
            <w:pPr>
              <w:ind w:left="590" w:hanging="352"/>
              <w:rPr>
                <w:rFonts w:ascii="Times New Roman" w:hAnsi="Times New Roman"/>
                <w:color w:val="000000" w:themeColor="text1"/>
                <w:sz w:val="22"/>
                <w:szCs w:val="22"/>
                <w:lang w:val="sl-SI"/>
              </w:rPr>
            </w:pPr>
          </w:p>
          <w:p w14:paraId="343AE718" w14:textId="77777777" w:rsidR="00C362B4" w:rsidRPr="00D87CB0" w:rsidRDefault="00D32A73" w:rsidP="00D32A73">
            <w:pPr>
              <w:pStyle w:val="ListParagraph"/>
              <w:widowControl w:val="0"/>
              <w:numPr>
                <w:ilvl w:val="0"/>
                <w:numId w:val="14"/>
              </w:numPr>
              <w:tabs>
                <w:tab w:val="left" w:pos="560"/>
                <w:tab w:val="num" w:pos="601"/>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Sproti in pravočasno  obvešča KOBO in oddelke Onkološkega inštituta Ljubljana o predvidenih gradbenih/</w:t>
            </w:r>
            <w:proofErr w:type="spellStart"/>
            <w:r w:rsidRPr="00D87CB0">
              <w:rPr>
                <w:rFonts w:ascii="Times New Roman" w:hAnsi="Times New Roman"/>
                <w:color w:val="000000" w:themeColor="text1"/>
                <w:sz w:val="22"/>
                <w:szCs w:val="22"/>
                <w:lang w:val="sl-SI"/>
              </w:rPr>
              <w:t>renovacijskih</w:t>
            </w:r>
            <w:proofErr w:type="spellEnd"/>
            <w:r w:rsidRPr="00D87CB0">
              <w:rPr>
                <w:rFonts w:ascii="Times New Roman" w:hAnsi="Times New Roman"/>
                <w:color w:val="000000" w:themeColor="text1"/>
                <w:sz w:val="22"/>
                <w:szCs w:val="22"/>
                <w:lang w:val="sl-SI"/>
              </w:rPr>
              <w:t xml:space="preserve"> delih.</w:t>
            </w:r>
          </w:p>
          <w:p w14:paraId="343AE719" w14:textId="77777777" w:rsidR="00C362B4" w:rsidRPr="00D87CB0" w:rsidRDefault="00A4517A" w:rsidP="00224F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rPr>
                <w:rFonts w:ascii="Times New Roman" w:hAnsi="Times New Roman"/>
                <w:color w:val="000000" w:themeColor="text1"/>
                <w:sz w:val="22"/>
                <w:szCs w:val="22"/>
                <w:lang w:val="sl-SI"/>
              </w:rPr>
            </w:pPr>
          </w:p>
          <w:p w14:paraId="343AE71A" w14:textId="77777777" w:rsidR="00C362B4" w:rsidRPr="00D87CB0" w:rsidRDefault="00D32A73" w:rsidP="00D32A73">
            <w:pPr>
              <w:pStyle w:val="ListParagraph"/>
              <w:widowControl w:val="0"/>
              <w:numPr>
                <w:ilvl w:val="0"/>
                <w:numId w:val="14"/>
              </w:numPr>
              <w:tabs>
                <w:tab w:val="left" w:pos="560"/>
                <w:tab w:val="num" w:pos="601"/>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Določi transportne poti skupaj z ostalimi službami na Onkološkem inštitutu Ljubljana, ki se vrišejo v projektno dokumentacijo.</w:t>
            </w:r>
          </w:p>
          <w:p w14:paraId="343AE71B" w14:textId="77777777" w:rsidR="00C362B4" w:rsidRPr="00D87CB0" w:rsidRDefault="00A4517A" w:rsidP="00224F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rPr>
                <w:rFonts w:ascii="Times New Roman" w:hAnsi="Times New Roman"/>
                <w:color w:val="000000" w:themeColor="text1"/>
                <w:sz w:val="22"/>
                <w:szCs w:val="22"/>
                <w:lang w:val="sl-SI"/>
              </w:rPr>
            </w:pPr>
          </w:p>
          <w:p w14:paraId="343AE71C" w14:textId="77777777" w:rsidR="00C362B4" w:rsidRPr="00D87CB0" w:rsidRDefault="00D32A73" w:rsidP="00D32A73">
            <w:pPr>
              <w:pStyle w:val="ListParagraph"/>
              <w:widowControl w:val="0"/>
              <w:numPr>
                <w:ilvl w:val="0"/>
                <w:numId w:val="14"/>
              </w:numPr>
              <w:tabs>
                <w:tab w:val="left" w:pos="560"/>
                <w:tab w:val="num" w:pos="601"/>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Skupaj s KOBO določi deponijo odpadkov v okolici gradbišča ter termin oziroma kdaj se odpadki odvažajo in na kakšen način.</w:t>
            </w:r>
          </w:p>
          <w:p w14:paraId="343AE71D" w14:textId="77777777" w:rsidR="00C362B4" w:rsidRPr="00D87CB0" w:rsidRDefault="00A4517A" w:rsidP="00224F81">
            <w:pPr>
              <w:ind w:left="590" w:hanging="352"/>
              <w:rPr>
                <w:rFonts w:ascii="Times New Roman" w:hAnsi="Times New Roman"/>
                <w:color w:val="000000" w:themeColor="text1"/>
                <w:sz w:val="22"/>
                <w:szCs w:val="22"/>
                <w:lang w:val="sl-SI"/>
              </w:rPr>
            </w:pPr>
          </w:p>
          <w:p w14:paraId="343AE71E" w14:textId="77777777" w:rsidR="00C362B4" w:rsidRPr="00D87CB0" w:rsidRDefault="00D32A73" w:rsidP="00D32A73">
            <w:pPr>
              <w:pStyle w:val="ListParagraph"/>
              <w:widowControl w:val="0"/>
              <w:numPr>
                <w:ilvl w:val="0"/>
                <w:numId w:val="14"/>
              </w:numPr>
              <w:tabs>
                <w:tab w:val="left" w:pos="560"/>
                <w:tab w:val="num" w:pos="601"/>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Sodeluje pri dezinfekciji posameznih segmentov vodovodnega omrežja, ki jo izvede izvajalec del skupaj s pristojno organizacijo.</w:t>
            </w:r>
          </w:p>
          <w:p w14:paraId="343AE71F" w14:textId="77777777" w:rsidR="00C362B4" w:rsidRPr="00D87CB0" w:rsidRDefault="00A4517A" w:rsidP="00224F81">
            <w:pPr>
              <w:ind w:left="590" w:hanging="352"/>
              <w:rPr>
                <w:rFonts w:ascii="Times New Roman" w:hAnsi="Times New Roman"/>
                <w:color w:val="000000" w:themeColor="text1"/>
                <w:sz w:val="22"/>
                <w:szCs w:val="22"/>
                <w:lang w:val="sl-SI"/>
              </w:rPr>
            </w:pPr>
          </w:p>
          <w:p w14:paraId="343AE720" w14:textId="77777777" w:rsidR="00C362B4" w:rsidRPr="00D87CB0" w:rsidRDefault="00A4517A" w:rsidP="00224F81">
            <w:pPr>
              <w:rPr>
                <w:rFonts w:ascii="Times New Roman" w:hAnsi="Times New Roman"/>
                <w:color w:val="000000" w:themeColor="text1"/>
                <w:sz w:val="22"/>
                <w:szCs w:val="22"/>
                <w:lang w:val="sl-SI"/>
              </w:rPr>
            </w:pPr>
          </w:p>
          <w:p w14:paraId="343AE721" w14:textId="77777777" w:rsidR="00C362B4" w:rsidRPr="00D87CB0" w:rsidRDefault="00D32A73" w:rsidP="00D32A73">
            <w:pPr>
              <w:pStyle w:val="ListParagraph"/>
              <w:numPr>
                <w:ilvl w:val="0"/>
                <w:numId w:val="14"/>
              </w:numPr>
              <w:tabs>
                <w:tab w:val="num" w:pos="601"/>
              </w:tabs>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 xml:space="preserve">Poskrbi za tehnično izvedbo zaščitnih ukrepov, ko dela izvajajo delavci Onkološkega inštituta Ljubljana. </w:t>
            </w:r>
          </w:p>
          <w:p w14:paraId="343AE722" w14:textId="77777777" w:rsidR="00C362B4" w:rsidRPr="00D87CB0" w:rsidRDefault="00A4517A" w:rsidP="00224F81">
            <w:pPr>
              <w:ind w:left="590" w:hanging="352"/>
              <w:rPr>
                <w:rFonts w:ascii="Times New Roman" w:hAnsi="Times New Roman"/>
                <w:color w:val="000000" w:themeColor="text1"/>
                <w:sz w:val="22"/>
                <w:szCs w:val="22"/>
                <w:lang w:val="sl-SI"/>
              </w:rPr>
            </w:pPr>
          </w:p>
          <w:p w14:paraId="343AE723" w14:textId="77777777" w:rsidR="00C362B4" w:rsidRPr="00D87CB0" w:rsidRDefault="00D32A73" w:rsidP="00D32A73">
            <w:pPr>
              <w:pStyle w:val="ListParagraph"/>
              <w:numPr>
                <w:ilvl w:val="0"/>
                <w:numId w:val="14"/>
              </w:numPr>
              <w:tabs>
                <w:tab w:val="num" w:pos="601"/>
              </w:tabs>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V primeru neustrezne tehnične zaščite opozori vodstvo bolnišnice in strokovni nadzor o neupoštevanju določil iz pogodbe</w:t>
            </w:r>
          </w:p>
          <w:p w14:paraId="343AE724" w14:textId="77777777" w:rsidR="00C362B4" w:rsidRPr="00D87CB0" w:rsidRDefault="00A4517A" w:rsidP="00224F81">
            <w:pPr>
              <w:ind w:left="590" w:hanging="352"/>
              <w:rPr>
                <w:rFonts w:ascii="Times New Roman" w:hAnsi="Times New Roman"/>
                <w:color w:val="000000" w:themeColor="text1"/>
                <w:sz w:val="22"/>
                <w:szCs w:val="22"/>
                <w:lang w:val="sl-SI"/>
              </w:rPr>
            </w:pPr>
          </w:p>
          <w:p w14:paraId="343AE725" w14:textId="77777777" w:rsidR="00C362B4" w:rsidRPr="00D87CB0" w:rsidRDefault="00D32A73" w:rsidP="00D32A73">
            <w:pPr>
              <w:pStyle w:val="ListParagraph"/>
              <w:widowControl w:val="0"/>
              <w:numPr>
                <w:ilvl w:val="0"/>
                <w:numId w:val="14"/>
              </w:numPr>
              <w:tabs>
                <w:tab w:val="left" w:pos="560"/>
                <w:tab w:val="num" w:pos="601"/>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 xml:space="preserve">Po zaključku opravljene vsake faze gradnje/renovacije generalni direktor s pisno izjavo prevzame očiščen in urejen prostor od izvajalca gradbenih del/renovacij s soglasjem KOBO in tehnično vzdrževalne službe. KOBO predhodno poda mnenje o neoporečnosti vode na podlagi analiz vzorcev vode. </w:t>
            </w:r>
          </w:p>
          <w:p w14:paraId="343AE726" w14:textId="77777777" w:rsidR="00C362B4" w:rsidRPr="00D87CB0" w:rsidRDefault="00A4517A" w:rsidP="00224F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000000" w:themeColor="text1"/>
                <w:sz w:val="22"/>
                <w:szCs w:val="22"/>
                <w:lang w:val="sl-SI"/>
              </w:rPr>
            </w:pPr>
          </w:p>
        </w:tc>
      </w:tr>
      <w:tr w:rsidR="008A3FB0" w:rsidRPr="00D87CB0" w14:paraId="343AE736" w14:textId="77777777" w:rsidTr="00224F81">
        <w:tc>
          <w:tcPr>
            <w:tcW w:w="928" w:type="pct"/>
            <w:vAlign w:val="center"/>
          </w:tcPr>
          <w:p w14:paraId="343AE728" w14:textId="77777777" w:rsidR="00C362B4" w:rsidRPr="00D87CB0" w:rsidRDefault="00A4517A" w:rsidP="00224F81">
            <w:pPr>
              <w:jc w:val="center"/>
              <w:rPr>
                <w:rFonts w:ascii="Times New Roman" w:hAnsi="Times New Roman"/>
                <w:b/>
                <w:color w:val="000000" w:themeColor="text1"/>
                <w:sz w:val="24"/>
                <w:lang w:val="sl-SI"/>
              </w:rPr>
            </w:pPr>
          </w:p>
          <w:p w14:paraId="343AE729" w14:textId="77777777" w:rsidR="00C362B4" w:rsidRPr="00D87CB0" w:rsidRDefault="00D32A73" w:rsidP="00224F81">
            <w:pPr>
              <w:jc w:val="center"/>
              <w:rPr>
                <w:rFonts w:ascii="Times New Roman" w:hAnsi="Times New Roman"/>
                <w:b/>
                <w:color w:val="000000" w:themeColor="text1"/>
                <w:sz w:val="24"/>
                <w:lang w:val="sl-SI"/>
              </w:rPr>
            </w:pPr>
            <w:r w:rsidRPr="00D87CB0">
              <w:rPr>
                <w:rFonts w:ascii="Times New Roman" w:hAnsi="Times New Roman"/>
                <w:b/>
                <w:color w:val="000000" w:themeColor="text1"/>
                <w:sz w:val="24"/>
                <w:lang w:val="sl-SI"/>
              </w:rPr>
              <w:t>Oddelek bolnišnice, kjer se bodo izvajala gradbena dela</w:t>
            </w:r>
          </w:p>
          <w:p w14:paraId="343AE72A" w14:textId="77777777" w:rsidR="00C362B4" w:rsidRPr="00D87CB0" w:rsidRDefault="00A4517A" w:rsidP="00224F81">
            <w:pPr>
              <w:jc w:val="center"/>
              <w:rPr>
                <w:rFonts w:ascii="Times New Roman" w:hAnsi="Times New Roman"/>
                <w:b/>
                <w:color w:val="000000" w:themeColor="text1"/>
                <w:sz w:val="24"/>
                <w:lang w:val="sl-SI"/>
              </w:rPr>
            </w:pPr>
          </w:p>
        </w:tc>
        <w:tc>
          <w:tcPr>
            <w:tcW w:w="4072" w:type="pct"/>
          </w:tcPr>
          <w:p w14:paraId="343AE72B" w14:textId="77777777" w:rsidR="00C362B4" w:rsidRPr="00D87CB0" w:rsidRDefault="00A4517A" w:rsidP="00224F81">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000000" w:themeColor="text1"/>
                <w:sz w:val="22"/>
                <w:szCs w:val="22"/>
                <w:lang w:val="sl-SI"/>
              </w:rPr>
            </w:pPr>
          </w:p>
          <w:p w14:paraId="343AE72C" w14:textId="77777777" w:rsidR="00C362B4" w:rsidRPr="00D87CB0" w:rsidRDefault="00D32A73" w:rsidP="00D32A73">
            <w:pPr>
              <w:pStyle w:val="ListParagraph"/>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Vodstvo bolnišnice načrtuje z vodjo oddelka, KOBO in tehnično vzdrževalno službo predvidena gradbena/</w:t>
            </w:r>
            <w:proofErr w:type="spellStart"/>
            <w:r w:rsidRPr="00D87CB0">
              <w:rPr>
                <w:rFonts w:ascii="Times New Roman" w:hAnsi="Times New Roman"/>
                <w:color w:val="000000" w:themeColor="text1"/>
                <w:sz w:val="22"/>
                <w:szCs w:val="22"/>
                <w:lang w:val="sl-SI"/>
              </w:rPr>
              <w:t>renovacijska</w:t>
            </w:r>
            <w:proofErr w:type="spellEnd"/>
            <w:r w:rsidRPr="00D87CB0">
              <w:rPr>
                <w:rFonts w:ascii="Times New Roman" w:hAnsi="Times New Roman"/>
                <w:color w:val="000000" w:themeColor="text1"/>
                <w:sz w:val="22"/>
                <w:szCs w:val="22"/>
                <w:lang w:val="sl-SI"/>
              </w:rPr>
              <w:t xml:space="preserve"> dela na oddelku.</w:t>
            </w:r>
          </w:p>
          <w:p w14:paraId="343AE72D" w14:textId="77777777" w:rsidR="00C362B4" w:rsidRPr="00D87CB0" w:rsidRDefault="00A4517A" w:rsidP="00224F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rPr>
                <w:rFonts w:ascii="Times New Roman" w:hAnsi="Times New Roman"/>
                <w:color w:val="000000" w:themeColor="text1"/>
                <w:sz w:val="22"/>
                <w:szCs w:val="22"/>
                <w:lang w:val="sl-SI"/>
              </w:rPr>
            </w:pPr>
          </w:p>
          <w:p w14:paraId="343AE72E" w14:textId="77777777" w:rsidR="00C362B4" w:rsidRPr="00D87CB0" w:rsidRDefault="00D32A73" w:rsidP="00D32A73">
            <w:pPr>
              <w:pStyle w:val="ListParagraph"/>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Oddelek mora biti pravočasno seznanjen z načrtovanimi gradbenimi/</w:t>
            </w:r>
            <w:proofErr w:type="spellStart"/>
            <w:r w:rsidRPr="00D87CB0">
              <w:rPr>
                <w:rFonts w:ascii="Times New Roman" w:hAnsi="Times New Roman"/>
                <w:color w:val="000000" w:themeColor="text1"/>
                <w:sz w:val="22"/>
                <w:szCs w:val="22"/>
                <w:lang w:val="sl-SI"/>
              </w:rPr>
              <w:t>renovacijskimi</w:t>
            </w:r>
            <w:proofErr w:type="spellEnd"/>
            <w:r w:rsidRPr="00D87CB0">
              <w:rPr>
                <w:rFonts w:ascii="Times New Roman" w:hAnsi="Times New Roman"/>
                <w:color w:val="000000" w:themeColor="text1"/>
                <w:sz w:val="22"/>
                <w:szCs w:val="22"/>
                <w:lang w:val="sl-SI"/>
              </w:rPr>
              <w:t xml:space="preserve"> deli in morebitnimi spremembami poteka del s strani KOBO in tehnično vzdrževalne službe.</w:t>
            </w:r>
          </w:p>
          <w:p w14:paraId="343AE72F" w14:textId="77777777" w:rsidR="00C362B4" w:rsidRPr="00D87CB0" w:rsidRDefault="00A4517A" w:rsidP="00224F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rPr>
                <w:rFonts w:ascii="Times New Roman" w:hAnsi="Times New Roman"/>
                <w:color w:val="000000" w:themeColor="text1"/>
                <w:sz w:val="22"/>
                <w:szCs w:val="22"/>
                <w:lang w:val="sl-SI"/>
              </w:rPr>
            </w:pPr>
          </w:p>
          <w:p w14:paraId="343AE730" w14:textId="77777777" w:rsidR="00C362B4" w:rsidRPr="00D87CB0" w:rsidRDefault="00D32A73" w:rsidP="00D32A73">
            <w:pPr>
              <w:pStyle w:val="ListParagraph"/>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Vodja oddelka skupaj s sestro za obvladovanje bolnišničnih okužb (SOBO) nadzira izvajanje zaščitnih ukrepov pri izvajanju gradbenih del. SOBO se po potrebi posvetuje z drugimi člani KOBO, v kolikor s pogodbo med naročnikom in izvajalcem ni drugače določeno.</w:t>
            </w:r>
          </w:p>
          <w:p w14:paraId="343AE731" w14:textId="77777777" w:rsidR="00C362B4" w:rsidRPr="00D87CB0" w:rsidRDefault="00A4517A" w:rsidP="00224F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rPr>
                <w:rFonts w:ascii="Times New Roman" w:hAnsi="Times New Roman"/>
                <w:color w:val="000000" w:themeColor="text1"/>
                <w:sz w:val="22"/>
                <w:szCs w:val="22"/>
                <w:lang w:val="sl-SI"/>
              </w:rPr>
            </w:pPr>
          </w:p>
          <w:p w14:paraId="343AE732" w14:textId="77777777" w:rsidR="00C362B4" w:rsidRPr="00D87CB0" w:rsidRDefault="00D32A73" w:rsidP="00D32A73">
            <w:pPr>
              <w:pStyle w:val="ListParagraph"/>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Strokovno vodstvo bolnišnice skupaj s KOBO in vodjo oddelka odloči ali je pred pričetkom del potrebno premestiti bolnike na drugo lokacijo in le to določiti.</w:t>
            </w:r>
          </w:p>
          <w:p w14:paraId="343AE733" w14:textId="77777777" w:rsidR="00C362B4" w:rsidRPr="00D87CB0" w:rsidRDefault="00A4517A" w:rsidP="00224F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rPr>
                <w:rFonts w:ascii="Times New Roman" w:hAnsi="Times New Roman"/>
                <w:color w:val="000000" w:themeColor="text1"/>
                <w:sz w:val="22"/>
                <w:szCs w:val="22"/>
                <w:lang w:val="sl-SI"/>
              </w:rPr>
            </w:pPr>
          </w:p>
          <w:p w14:paraId="343AE734" w14:textId="77777777" w:rsidR="00C362B4" w:rsidRPr="00D87CB0" w:rsidRDefault="00D32A73" w:rsidP="00D32A73">
            <w:pPr>
              <w:pStyle w:val="ListParagraph"/>
              <w:widowControl w:val="0"/>
              <w:numPr>
                <w:ilvl w:val="0"/>
                <w:numId w:val="1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Strokovno vodstvo bolnišnice odloči skupaj s KOBO in vodjo oddelka ali se v času izvajanja del na oddelek ne bo sprejemalo bolnikov.</w:t>
            </w:r>
          </w:p>
          <w:p w14:paraId="343AE735" w14:textId="77777777" w:rsidR="00C362B4" w:rsidRPr="00D87CB0" w:rsidRDefault="00A4517A" w:rsidP="00224F81">
            <w:pPr>
              <w:rPr>
                <w:rFonts w:ascii="Times New Roman" w:hAnsi="Times New Roman"/>
                <w:color w:val="000000" w:themeColor="text1"/>
                <w:sz w:val="22"/>
                <w:szCs w:val="22"/>
                <w:lang w:val="sl-SI"/>
              </w:rPr>
            </w:pPr>
          </w:p>
        </w:tc>
      </w:tr>
      <w:tr w:rsidR="008A3FB0" w:rsidRPr="00D87CB0" w14:paraId="343AE759" w14:textId="77777777" w:rsidTr="00224F81">
        <w:tc>
          <w:tcPr>
            <w:tcW w:w="928" w:type="pct"/>
            <w:vAlign w:val="center"/>
          </w:tcPr>
          <w:p w14:paraId="343AE737" w14:textId="77777777" w:rsidR="00C362B4" w:rsidRPr="00D87CB0" w:rsidRDefault="00A4517A" w:rsidP="00224F81">
            <w:pPr>
              <w:jc w:val="center"/>
              <w:rPr>
                <w:rFonts w:ascii="Times New Roman" w:hAnsi="Times New Roman"/>
                <w:b/>
                <w:color w:val="000000" w:themeColor="text1"/>
                <w:sz w:val="24"/>
                <w:lang w:val="sl-SI"/>
              </w:rPr>
            </w:pPr>
          </w:p>
          <w:p w14:paraId="343AE738" w14:textId="77777777" w:rsidR="00C362B4" w:rsidRPr="00D87CB0" w:rsidRDefault="00D32A73" w:rsidP="00224F81">
            <w:pPr>
              <w:jc w:val="center"/>
              <w:rPr>
                <w:rFonts w:ascii="Times New Roman" w:hAnsi="Times New Roman"/>
                <w:b/>
                <w:color w:val="000000" w:themeColor="text1"/>
                <w:sz w:val="24"/>
                <w:lang w:val="sl-SI"/>
              </w:rPr>
            </w:pPr>
            <w:r w:rsidRPr="00D87CB0">
              <w:rPr>
                <w:rFonts w:ascii="Times New Roman" w:hAnsi="Times New Roman"/>
                <w:b/>
                <w:color w:val="000000" w:themeColor="text1"/>
                <w:sz w:val="24"/>
                <w:lang w:val="sl-SI"/>
              </w:rPr>
              <w:t>Izvajalec gradbenih/</w:t>
            </w:r>
          </w:p>
          <w:p w14:paraId="343AE739" w14:textId="77777777" w:rsidR="00C362B4" w:rsidRPr="00D87CB0" w:rsidRDefault="00D32A73" w:rsidP="00224F81">
            <w:pPr>
              <w:jc w:val="center"/>
              <w:rPr>
                <w:rFonts w:ascii="Times New Roman" w:hAnsi="Times New Roman"/>
                <w:b/>
                <w:color w:val="000000" w:themeColor="text1"/>
                <w:sz w:val="24"/>
                <w:lang w:val="sl-SI"/>
              </w:rPr>
            </w:pPr>
            <w:proofErr w:type="spellStart"/>
            <w:r w:rsidRPr="00D87CB0">
              <w:rPr>
                <w:rFonts w:ascii="Times New Roman" w:hAnsi="Times New Roman"/>
                <w:b/>
                <w:color w:val="000000" w:themeColor="text1"/>
                <w:sz w:val="24"/>
                <w:lang w:val="sl-SI"/>
              </w:rPr>
              <w:t>renovacijskih</w:t>
            </w:r>
            <w:proofErr w:type="spellEnd"/>
            <w:r w:rsidRPr="00D87CB0">
              <w:rPr>
                <w:rFonts w:ascii="Times New Roman" w:hAnsi="Times New Roman"/>
                <w:b/>
                <w:color w:val="000000" w:themeColor="text1"/>
                <w:sz w:val="24"/>
                <w:lang w:val="sl-SI"/>
              </w:rPr>
              <w:t xml:space="preserve"> del</w:t>
            </w:r>
          </w:p>
          <w:p w14:paraId="343AE73A" w14:textId="77777777" w:rsidR="00C362B4" w:rsidRPr="00D87CB0" w:rsidRDefault="00A4517A" w:rsidP="00224F81">
            <w:pPr>
              <w:rPr>
                <w:rFonts w:ascii="Times New Roman" w:hAnsi="Times New Roman"/>
                <w:b/>
                <w:color w:val="000000" w:themeColor="text1"/>
                <w:sz w:val="24"/>
                <w:lang w:val="sl-SI"/>
              </w:rPr>
            </w:pPr>
          </w:p>
        </w:tc>
        <w:tc>
          <w:tcPr>
            <w:tcW w:w="4072" w:type="pct"/>
          </w:tcPr>
          <w:p w14:paraId="343AE73B" w14:textId="77777777" w:rsidR="00C362B4" w:rsidRPr="00D87CB0" w:rsidRDefault="00A4517A" w:rsidP="00224F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000000" w:themeColor="text1"/>
                <w:sz w:val="22"/>
                <w:szCs w:val="22"/>
                <w:lang w:val="sl-SI"/>
              </w:rPr>
            </w:pPr>
          </w:p>
          <w:p w14:paraId="343AE73C" w14:textId="77777777" w:rsidR="00C362B4" w:rsidRPr="00D87CB0" w:rsidRDefault="00D32A73" w:rsidP="00D32A73">
            <w:pPr>
              <w:pStyle w:val="ListParagraph"/>
              <w:widowControl w:val="0"/>
              <w:numPr>
                <w:ilvl w:val="0"/>
                <w:numId w:val="1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Pri izvajanju gradbenih/</w:t>
            </w:r>
            <w:proofErr w:type="spellStart"/>
            <w:r w:rsidRPr="00D87CB0">
              <w:rPr>
                <w:rFonts w:ascii="Times New Roman" w:hAnsi="Times New Roman"/>
                <w:color w:val="000000" w:themeColor="text1"/>
                <w:sz w:val="22"/>
                <w:szCs w:val="22"/>
                <w:lang w:val="sl-SI"/>
              </w:rPr>
              <w:t>renovacijskih</w:t>
            </w:r>
            <w:proofErr w:type="spellEnd"/>
            <w:r w:rsidRPr="00D87CB0">
              <w:rPr>
                <w:rFonts w:ascii="Times New Roman" w:hAnsi="Times New Roman"/>
                <w:color w:val="000000" w:themeColor="text1"/>
                <w:sz w:val="22"/>
                <w:szCs w:val="22"/>
                <w:lang w:val="sl-SI"/>
              </w:rPr>
              <w:t xml:space="preserve"> del upošteva in nadzoruje izvajanje zahtev, navedenih v  dokumentu »</w:t>
            </w:r>
            <w:r w:rsidRPr="00D87CB0">
              <w:rPr>
                <w:rFonts w:ascii="Times New Roman" w:hAnsi="Times New Roman"/>
                <w:b/>
                <w:bCs/>
                <w:color w:val="000000" w:themeColor="text1"/>
                <w:sz w:val="22"/>
                <w:szCs w:val="22"/>
                <w:lang w:val="sl-SI"/>
              </w:rPr>
              <w:t>Navodila in ukrepi pri izvajanju gradbenih del z vidika preprečevanja bolnišničnih okužb</w:t>
            </w:r>
            <w:r w:rsidRPr="00D87CB0">
              <w:rPr>
                <w:rFonts w:ascii="Times New Roman" w:hAnsi="Times New Roman"/>
                <w:color w:val="000000" w:themeColor="text1"/>
                <w:sz w:val="22"/>
                <w:szCs w:val="22"/>
                <w:lang w:val="sl-SI"/>
              </w:rPr>
              <w:t>«. V primeru neupoštevanja navodil prevzame vso odgovornost in sankcije v skladu s pogodbenimi določili.</w:t>
            </w:r>
            <w:r w:rsidRPr="00D87CB0">
              <w:rPr>
                <w:rFonts w:ascii="Times New Roman" w:hAnsi="Times New Roman"/>
                <w:color w:val="000000" w:themeColor="text1"/>
                <w:sz w:val="22"/>
                <w:szCs w:val="22"/>
                <w:lang w:val="sl-SI"/>
              </w:rPr>
              <w:tab/>
            </w:r>
          </w:p>
          <w:p w14:paraId="343AE73D" w14:textId="77777777" w:rsidR="00C362B4" w:rsidRPr="00D87CB0" w:rsidRDefault="00A4517A" w:rsidP="00224F81">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rPr>
                <w:rFonts w:ascii="Times New Roman" w:hAnsi="Times New Roman"/>
                <w:color w:val="000000" w:themeColor="text1"/>
                <w:sz w:val="22"/>
                <w:szCs w:val="22"/>
                <w:lang w:val="sl-SI"/>
              </w:rPr>
            </w:pPr>
          </w:p>
          <w:p w14:paraId="343AE73E" w14:textId="77777777" w:rsidR="00C362B4" w:rsidRPr="00D87CB0" w:rsidRDefault="00D32A73" w:rsidP="00D32A73">
            <w:pPr>
              <w:pStyle w:val="ListParagraph"/>
              <w:widowControl w:val="0"/>
              <w:numPr>
                <w:ilvl w:val="0"/>
                <w:numId w:val="1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 xml:space="preserve">Strokovni nadzor skupaj z osebo, ki jo določi KOBO pred začetkom del izpolni obrazec </w:t>
            </w:r>
            <w:r w:rsidRPr="00D87CB0">
              <w:rPr>
                <w:rFonts w:ascii="Times New Roman" w:hAnsi="Times New Roman"/>
                <w:b/>
                <w:bCs/>
                <w:color w:val="000000" w:themeColor="text1"/>
                <w:sz w:val="22"/>
                <w:szCs w:val="22"/>
                <w:lang w:val="sl-SI"/>
              </w:rPr>
              <w:t>Zaščitni ukrepi pri izvajanju gradbenih del z vidika preprečevanja bolnišničnih okužb</w:t>
            </w:r>
            <w:r w:rsidRPr="00D87CB0">
              <w:rPr>
                <w:rFonts w:ascii="Times New Roman" w:hAnsi="Times New Roman"/>
                <w:color w:val="000000" w:themeColor="text1"/>
                <w:sz w:val="22"/>
                <w:szCs w:val="22"/>
                <w:lang w:val="sl-SI"/>
              </w:rPr>
              <w:t xml:space="preserve"> (priloga teh navodil).</w:t>
            </w:r>
          </w:p>
          <w:p w14:paraId="343AE73F" w14:textId="77777777" w:rsidR="00C362B4" w:rsidRPr="00D87CB0" w:rsidRDefault="00A4517A" w:rsidP="00224F81">
            <w:pPr>
              <w:pStyle w:val="ListParagraph"/>
              <w:ind w:left="590" w:hanging="352"/>
              <w:rPr>
                <w:rFonts w:ascii="Times New Roman" w:hAnsi="Times New Roman"/>
                <w:color w:val="000000" w:themeColor="text1"/>
                <w:sz w:val="22"/>
                <w:szCs w:val="22"/>
                <w:lang w:val="sl-SI"/>
              </w:rPr>
            </w:pPr>
          </w:p>
          <w:p w14:paraId="343AE740" w14:textId="77777777" w:rsidR="00C362B4" w:rsidRPr="00D87CB0" w:rsidRDefault="00D32A73" w:rsidP="00D32A73">
            <w:pPr>
              <w:pStyle w:val="ListParagraph"/>
              <w:widowControl w:val="0"/>
              <w:numPr>
                <w:ilvl w:val="0"/>
                <w:numId w:val="1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 xml:space="preserve">Podpiše obrazec </w:t>
            </w:r>
            <w:r w:rsidRPr="00D87CB0">
              <w:rPr>
                <w:rFonts w:ascii="Times New Roman" w:hAnsi="Times New Roman"/>
                <w:b/>
                <w:bCs/>
                <w:color w:val="000000" w:themeColor="text1"/>
                <w:sz w:val="22"/>
                <w:szCs w:val="22"/>
                <w:lang w:val="sl-SI"/>
              </w:rPr>
              <w:t>Zaščitni ukrepi pri izvajanju gradbenih del z vidika preprečevanja bolnišničnih okužb</w:t>
            </w:r>
            <w:r w:rsidRPr="00D87CB0">
              <w:rPr>
                <w:rFonts w:ascii="Times New Roman" w:hAnsi="Times New Roman"/>
                <w:color w:val="000000" w:themeColor="text1"/>
                <w:sz w:val="22"/>
                <w:szCs w:val="22"/>
                <w:lang w:val="sl-SI"/>
              </w:rPr>
              <w:t xml:space="preserve"> (priloga teh navodil).</w:t>
            </w:r>
          </w:p>
          <w:p w14:paraId="343AE741" w14:textId="77777777" w:rsidR="00C362B4" w:rsidRPr="00D87CB0" w:rsidRDefault="00A4517A" w:rsidP="00224F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rPr>
                <w:rFonts w:ascii="Times New Roman" w:hAnsi="Times New Roman"/>
                <w:color w:val="000000" w:themeColor="text1"/>
                <w:sz w:val="22"/>
                <w:szCs w:val="22"/>
                <w:lang w:val="sl-SI"/>
              </w:rPr>
            </w:pPr>
          </w:p>
          <w:p w14:paraId="343AE745" w14:textId="44209F10" w:rsidR="00C362B4" w:rsidRDefault="00D32A73" w:rsidP="00224F81">
            <w:pPr>
              <w:pStyle w:val="ListParagraph"/>
              <w:widowControl w:val="0"/>
              <w:numPr>
                <w:ilvl w:val="0"/>
                <w:numId w:val="1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Oseba za izvajanje strokovnega nadzora obvešča KOBO o izvajanju potrebnih zaščitnih ukrepov.</w:t>
            </w:r>
          </w:p>
          <w:p w14:paraId="32830C05" w14:textId="77777777" w:rsidR="002975F7" w:rsidRPr="002975F7" w:rsidRDefault="002975F7" w:rsidP="002975F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jc w:val="both"/>
              <w:rPr>
                <w:rFonts w:ascii="Times New Roman" w:hAnsi="Times New Roman"/>
                <w:color w:val="000000" w:themeColor="text1"/>
                <w:sz w:val="22"/>
                <w:szCs w:val="22"/>
                <w:lang w:val="sl-SI"/>
              </w:rPr>
            </w:pPr>
          </w:p>
          <w:p w14:paraId="343AE746" w14:textId="77777777" w:rsidR="00C362B4" w:rsidRPr="00D87CB0" w:rsidRDefault="00D32A73" w:rsidP="00D32A73">
            <w:pPr>
              <w:pStyle w:val="ListParagraph"/>
              <w:widowControl w:val="0"/>
              <w:numPr>
                <w:ilvl w:val="0"/>
                <w:numId w:val="1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Ustavi gradnjo/renovacijo, če od njega to zahteva strokovni nadzor na podlagi dogovora med KOBO in/ali tehnično vzdrževalno službo Onkološkega inštituta Ljubljana.</w:t>
            </w:r>
          </w:p>
          <w:p w14:paraId="343AE747" w14:textId="77777777" w:rsidR="00C362B4" w:rsidRPr="00D87CB0" w:rsidRDefault="00A4517A" w:rsidP="00224F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rPr>
                <w:rFonts w:ascii="Times New Roman" w:hAnsi="Times New Roman"/>
                <w:color w:val="000000" w:themeColor="text1"/>
                <w:sz w:val="22"/>
                <w:szCs w:val="22"/>
                <w:lang w:val="sl-SI"/>
              </w:rPr>
            </w:pPr>
          </w:p>
          <w:p w14:paraId="343AE748" w14:textId="77777777" w:rsidR="00C362B4" w:rsidRPr="00D87CB0" w:rsidRDefault="00D32A73" w:rsidP="00D32A73">
            <w:pPr>
              <w:pStyle w:val="ListParagraph"/>
              <w:widowControl w:val="0"/>
              <w:numPr>
                <w:ilvl w:val="0"/>
                <w:numId w:val="1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 xml:space="preserve">Izvaja sprotno čiščenje gradbišča, transportnih poti in lokacij, ki jih je zaradi gradnje/renovacije onesnažil. </w:t>
            </w:r>
          </w:p>
          <w:p w14:paraId="343AE749" w14:textId="77777777" w:rsidR="00C362B4" w:rsidRPr="00D87CB0" w:rsidRDefault="00A4517A" w:rsidP="00224F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rPr>
                <w:rFonts w:ascii="Times New Roman" w:hAnsi="Times New Roman"/>
                <w:color w:val="000000" w:themeColor="text1"/>
                <w:sz w:val="22"/>
                <w:szCs w:val="22"/>
                <w:lang w:val="sl-SI"/>
              </w:rPr>
            </w:pPr>
          </w:p>
          <w:p w14:paraId="343AE74A" w14:textId="77777777" w:rsidR="00C362B4" w:rsidRPr="00D87CB0" w:rsidRDefault="00D32A73" w:rsidP="00D32A73">
            <w:pPr>
              <w:pStyle w:val="ListParagraph"/>
              <w:widowControl w:val="0"/>
              <w:numPr>
                <w:ilvl w:val="0"/>
                <w:numId w:val="1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Ob zaključku del izvede čiščenje, ki jih je onesnažil skladno z zahtevami za varnost bolnikov po standardih za bolnišnice.</w:t>
            </w:r>
          </w:p>
          <w:p w14:paraId="343AE74B" w14:textId="77777777" w:rsidR="00C362B4" w:rsidRPr="00D87CB0" w:rsidRDefault="00A4517A" w:rsidP="00224F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rPr>
                <w:rFonts w:ascii="Times New Roman" w:hAnsi="Times New Roman"/>
                <w:color w:val="000000" w:themeColor="text1"/>
                <w:sz w:val="22"/>
                <w:szCs w:val="22"/>
                <w:lang w:val="sl-SI"/>
              </w:rPr>
            </w:pPr>
          </w:p>
          <w:p w14:paraId="343AE74C" w14:textId="77777777" w:rsidR="00C362B4" w:rsidRPr="00D87CB0" w:rsidRDefault="00D32A73" w:rsidP="00D32A73">
            <w:pPr>
              <w:pStyle w:val="ListParagraph"/>
              <w:widowControl w:val="0"/>
              <w:numPr>
                <w:ilvl w:val="0"/>
                <w:numId w:val="1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 xml:space="preserve">Ohrani obstoječi sistem označevanja iztočnih mest na vodovodnem </w:t>
            </w:r>
            <w:r w:rsidRPr="00D87CB0">
              <w:rPr>
                <w:rFonts w:ascii="Times New Roman" w:hAnsi="Times New Roman"/>
                <w:color w:val="000000" w:themeColor="text1"/>
                <w:sz w:val="22"/>
                <w:szCs w:val="22"/>
                <w:lang w:val="sl-SI"/>
              </w:rPr>
              <w:lastRenderedPageBreak/>
              <w:t>omrežju..</w:t>
            </w:r>
          </w:p>
          <w:p w14:paraId="343AE74D" w14:textId="77777777" w:rsidR="00C362B4" w:rsidRPr="00D87CB0" w:rsidRDefault="00A4517A" w:rsidP="00224F81">
            <w:pPr>
              <w:ind w:left="590" w:hanging="352"/>
              <w:rPr>
                <w:rFonts w:ascii="Times New Roman" w:hAnsi="Times New Roman"/>
                <w:color w:val="000000" w:themeColor="text1"/>
                <w:sz w:val="22"/>
                <w:szCs w:val="22"/>
                <w:lang w:val="sl-SI"/>
              </w:rPr>
            </w:pPr>
          </w:p>
          <w:p w14:paraId="343AE74E" w14:textId="7CD18308" w:rsidR="00C362B4" w:rsidRPr="00D87CB0" w:rsidRDefault="00D32A73" w:rsidP="00D32A73">
            <w:pPr>
              <w:pStyle w:val="ListParagraph"/>
              <w:widowControl w:val="0"/>
              <w:numPr>
                <w:ilvl w:val="0"/>
                <w:numId w:val="1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Po zaključenih gradbenih/</w:t>
            </w:r>
            <w:proofErr w:type="spellStart"/>
            <w:r w:rsidRPr="00D87CB0">
              <w:rPr>
                <w:rFonts w:ascii="Times New Roman" w:hAnsi="Times New Roman"/>
                <w:color w:val="000000" w:themeColor="text1"/>
                <w:sz w:val="22"/>
                <w:szCs w:val="22"/>
                <w:lang w:val="sl-SI"/>
              </w:rPr>
              <w:t>renovacijskih</w:t>
            </w:r>
            <w:proofErr w:type="spellEnd"/>
            <w:r w:rsidRPr="00D87CB0">
              <w:rPr>
                <w:rFonts w:ascii="Times New Roman" w:hAnsi="Times New Roman"/>
                <w:color w:val="000000" w:themeColor="text1"/>
                <w:sz w:val="22"/>
                <w:szCs w:val="22"/>
                <w:lang w:val="sl-SI"/>
              </w:rPr>
              <w:t xml:space="preserve"> delih na vsaki fazi v vodovodnem omrežju v najkrajšem možnem času izvede dezinfekcijo omrežja (glede na priporočila proizvajalca vodovodnih cevi) skupaj s pooblaščeno organizacijo in tehnično vzdrževalno službo Onkološkega inštituta Ljubljana. O načrtovani dezinfekciji omrežja pravočasno obvesti tudi KOB</w:t>
            </w:r>
            <w:r w:rsidR="00730A2F" w:rsidRPr="00D87CB0">
              <w:rPr>
                <w:rFonts w:ascii="Times New Roman" w:hAnsi="Times New Roman"/>
                <w:color w:val="000000" w:themeColor="text1"/>
                <w:sz w:val="22"/>
                <w:szCs w:val="22"/>
                <w:lang w:val="sl-SI"/>
              </w:rPr>
              <w:t xml:space="preserve">O in </w:t>
            </w:r>
            <w:r w:rsidRPr="00D87CB0">
              <w:rPr>
                <w:rFonts w:ascii="Times New Roman" w:hAnsi="Times New Roman"/>
                <w:color w:val="000000" w:themeColor="text1"/>
                <w:sz w:val="22"/>
                <w:szCs w:val="22"/>
                <w:lang w:val="sl-SI"/>
              </w:rPr>
              <w:t>mu kasneje posreduje potrdilo o izvedenem postopku.</w:t>
            </w:r>
          </w:p>
          <w:p w14:paraId="343AE74F" w14:textId="77777777" w:rsidR="00C362B4" w:rsidRPr="00D87CB0" w:rsidRDefault="00A4517A" w:rsidP="00224F81">
            <w:pPr>
              <w:ind w:left="590" w:hanging="352"/>
              <w:rPr>
                <w:rFonts w:ascii="Times New Roman" w:hAnsi="Times New Roman"/>
                <w:color w:val="000000" w:themeColor="text1"/>
                <w:sz w:val="22"/>
                <w:szCs w:val="22"/>
                <w:lang w:val="sl-SI"/>
              </w:rPr>
            </w:pPr>
          </w:p>
          <w:p w14:paraId="343AE750" w14:textId="77777777" w:rsidR="00C362B4" w:rsidRPr="00D87CB0" w:rsidRDefault="00D32A73" w:rsidP="00D32A73">
            <w:pPr>
              <w:pStyle w:val="ListParagraph"/>
              <w:widowControl w:val="0"/>
              <w:numPr>
                <w:ilvl w:val="0"/>
                <w:numId w:val="1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 xml:space="preserve">Naroči vzorčenje in analizo vode pri pooblaščeni organizaciji v Sloveniji in o tem pravočasno obvesti KOBO. Vzorčenje vode se izvede 5 do 7 dni po dezinfekciji posameznih segmentov vodovodnega omrežja na parametre opredeljene s Pravilnikom o pitni vodi in </w:t>
            </w:r>
            <w:proofErr w:type="spellStart"/>
            <w:r w:rsidRPr="00D87CB0">
              <w:rPr>
                <w:rFonts w:ascii="Times New Roman" w:hAnsi="Times New Roman"/>
                <w:color w:val="000000" w:themeColor="text1"/>
                <w:sz w:val="22"/>
                <w:szCs w:val="22"/>
                <w:lang w:val="sl-SI"/>
              </w:rPr>
              <w:t>legionelo</w:t>
            </w:r>
            <w:proofErr w:type="spellEnd"/>
            <w:r w:rsidRPr="00D87CB0">
              <w:rPr>
                <w:rFonts w:ascii="Times New Roman" w:hAnsi="Times New Roman"/>
                <w:color w:val="000000" w:themeColor="text1"/>
                <w:sz w:val="22"/>
                <w:szCs w:val="22"/>
                <w:lang w:val="sl-SI"/>
              </w:rPr>
              <w:t xml:space="preserve"> (Terminski načrt za zmanjševanje tveganja okužb za </w:t>
            </w:r>
            <w:proofErr w:type="spellStart"/>
            <w:r w:rsidRPr="00D87CB0">
              <w:rPr>
                <w:rFonts w:ascii="Times New Roman" w:hAnsi="Times New Roman"/>
                <w:color w:val="000000" w:themeColor="text1"/>
                <w:sz w:val="22"/>
                <w:szCs w:val="22"/>
                <w:lang w:val="sl-SI"/>
              </w:rPr>
              <w:t>legionelo</w:t>
            </w:r>
            <w:proofErr w:type="spellEnd"/>
            <w:r w:rsidRPr="00D87CB0">
              <w:rPr>
                <w:rFonts w:ascii="Times New Roman" w:hAnsi="Times New Roman"/>
                <w:color w:val="000000" w:themeColor="text1"/>
                <w:sz w:val="22"/>
                <w:szCs w:val="22"/>
                <w:lang w:val="sl-SI"/>
              </w:rPr>
              <w:t xml:space="preserve"> iz vodnih virov stavbe D, H, E, TRT in C Onkološkega inštituta Ljubljana (T.N.O.I.)). Pri vzorčenju je prisotna oseba, ki jo določi KOBO. Stroške vzorčenja in analiz vode krije izvajalec del.</w:t>
            </w:r>
          </w:p>
          <w:p w14:paraId="343AE751" w14:textId="77777777" w:rsidR="00C362B4" w:rsidRPr="00D87CB0" w:rsidRDefault="00A4517A" w:rsidP="00224F81">
            <w:pPr>
              <w:ind w:left="590" w:hanging="352"/>
              <w:rPr>
                <w:rFonts w:ascii="Times New Roman" w:hAnsi="Times New Roman"/>
                <w:color w:val="000000" w:themeColor="text1"/>
                <w:sz w:val="22"/>
                <w:szCs w:val="22"/>
                <w:lang w:val="sl-SI"/>
              </w:rPr>
            </w:pPr>
          </w:p>
          <w:p w14:paraId="343AE752" w14:textId="77777777" w:rsidR="00C362B4" w:rsidRPr="00D87CB0" w:rsidRDefault="00D32A73" w:rsidP="00D32A73">
            <w:pPr>
              <w:pStyle w:val="ListParagraph"/>
              <w:widowControl w:val="0"/>
              <w:numPr>
                <w:ilvl w:val="0"/>
                <w:numId w:val="1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Če je zaradi obratovanja bolnišnice v kratkem času potrebna naselitev oddelka, kjer so potekala gradbena/</w:t>
            </w:r>
            <w:proofErr w:type="spellStart"/>
            <w:r w:rsidRPr="00D87CB0">
              <w:rPr>
                <w:rFonts w:ascii="Times New Roman" w:hAnsi="Times New Roman"/>
                <w:color w:val="000000" w:themeColor="text1"/>
                <w:sz w:val="22"/>
                <w:szCs w:val="22"/>
                <w:lang w:val="sl-SI"/>
              </w:rPr>
              <w:t>renovacijska</w:t>
            </w:r>
            <w:proofErr w:type="spellEnd"/>
            <w:r w:rsidRPr="00D87CB0">
              <w:rPr>
                <w:rFonts w:ascii="Times New Roman" w:hAnsi="Times New Roman"/>
                <w:color w:val="000000" w:themeColor="text1"/>
                <w:sz w:val="22"/>
                <w:szCs w:val="22"/>
                <w:lang w:val="sl-SI"/>
              </w:rPr>
              <w:t xml:space="preserve"> dela,  mora izvajalec za čas do pridobitve končnih rezultatov mikrobioloških analiz vode namestiti protimikrobne filtre na vsa iztočna mesta vodovodnega omrežja. To naredi v  sodelovanju s KOBO. Protimikrobni filtri morajo imeti ustrezen certifikat. Izvajalec mora upoštevati rok trajanja filtra. Filtri se lahko odstranijo po prejetju rezultatov mikrobioloških analiz vode, ki dokazujejo njeno neoporečnost.</w:t>
            </w:r>
          </w:p>
          <w:p w14:paraId="343AE753" w14:textId="77777777" w:rsidR="00C362B4" w:rsidRPr="00D87CB0" w:rsidRDefault="00A4517A" w:rsidP="00224F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rPr>
                <w:rFonts w:ascii="Times New Roman" w:hAnsi="Times New Roman"/>
                <w:color w:val="000000" w:themeColor="text1"/>
                <w:sz w:val="22"/>
                <w:szCs w:val="22"/>
                <w:lang w:val="sl-SI"/>
              </w:rPr>
            </w:pPr>
          </w:p>
          <w:p w14:paraId="343AE754" w14:textId="77777777" w:rsidR="00C362B4" w:rsidRPr="00D87CB0" w:rsidRDefault="00D32A73" w:rsidP="00D32A73">
            <w:pPr>
              <w:pStyle w:val="ListParagraph"/>
              <w:numPr>
                <w:ilvl w:val="0"/>
                <w:numId w:val="17"/>
              </w:numPr>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Izvajalec se strinja, da bo uporabnik dokončno prevzel prostor oz. prostore šele, ko bo dobil rezultate analiz  vode in bodo le ti ustrezni. V primeru neustreznih rezultatov analiz se izvajalec strinja, da skupaj z investitorjem gradnje pristopi k izvedbi ustreznih ukrepov za zagotovitev neoporečnosti vode in to dokaže z ustreznimi rezultati analiz vode.</w:t>
            </w:r>
          </w:p>
          <w:p w14:paraId="343AE755" w14:textId="77777777" w:rsidR="00C362B4" w:rsidRPr="00D87CB0" w:rsidRDefault="00A4517A" w:rsidP="00224F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rPr>
                <w:rFonts w:ascii="Times New Roman" w:hAnsi="Times New Roman"/>
                <w:color w:val="000000" w:themeColor="text1"/>
                <w:sz w:val="22"/>
                <w:szCs w:val="22"/>
                <w:lang w:val="sl-SI"/>
              </w:rPr>
            </w:pPr>
          </w:p>
          <w:p w14:paraId="343AE756" w14:textId="58844989" w:rsidR="00C362B4" w:rsidRPr="00D87CB0" w:rsidRDefault="00D32A73" w:rsidP="00D32A73">
            <w:pPr>
              <w:pStyle w:val="ListParagraph"/>
              <w:widowControl w:val="0"/>
              <w:numPr>
                <w:ilvl w:val="0"/>
                <w:numId w:val="1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Izvajalec izdela in upošteva načrt za ravnanje z odpadki, ki nastajajo pri gradbenih/</w:t>
            </w:r>
            <w:proofErr w:type="spellStart"/>
            <w:r w:rsidRPr="00D87CB0">
              <w:rPr>
                <w:rFonts w:ascii="Times New Roman" w:hAnsi="Times New Roman"/>
                <w:color w:val="000000" w:themeColor="text1"/>
                <w:sz w:val="22"/>
                <w:szCs w:val="22"/>
                <w:lang w:val="sl-SI"/>
              </w:rPr>
              <w:t>renovacijskih</w:t>
            </w:r>
            <w:proofErr w:type="spellEnd"/>
            <w:r w:rsidRPr="00D87CB0">
              <w:rPr>
                <w:rFonts w:ascii="Times New Roman" w:hAnsi="Times New Roman"/>
                <w:color w:val="000000" w:themeColor="text1"/>
                <w:sz w:val="22"/>
                <w:szCs w:val="22"/>
                <w:lang w:val="sl-SI"/>
              </w:rPr>
              <w:t xml:space="preserve"> delih. Načrt mora biti usklajen z zahtevami Onkološkega inštituta Ljubljana.</w:t>
            </w:r>
          </w:p>
          <w:p w14:paraId="0FA2AFDA" w14:textId="77777777" w:rsidR="00F93409" w:rsidRPr="00D87CB0" w:rsidRDefault="00F93409" w:rsidP="00F93409">
            <w:pPr>
              <w:pStyle w:val="ListParagraph"/>
              <w:rPr>
                <w:rFonts w:ascii="Times New Roman" w:hAnsi="Times New Roman"/>
                <w:color w:val="000000" w:themeColor="text1"/>
                <w:sz w:val="22"/>
                <w:szCs w:val="22"/>
                <w:lang w:val="sl-SI"/>
              </w:rPr>
            </w:pPr>
          </w:p>
          <w:p w14:paraId="60203FAF" w14:textId="77777777" w:rsidR="00C362B4" w:rsidRDefault="00F93409" w:rsidP="00224F81">
            <w:pPr>
              <w:pStyle w:val="ListParagraph"/>
              <w:widowControl w:val="0"/>
              <w:numPr>
                <w:ilvl w:val="0"/>
                <w:numId w:val="1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0" w:hanging="352"/>
              <w:contextualSpacing/>
              <w:jc w:val="both"/>
              <w:rPr>
                <w:rFonts w:ascii="Times New Roman" w:hAnsi="Times New Roman"/>
                <w:color w:val="000000" w:themeColor="text1"/>
                <w:sz w:val="22"/>
                <w:szCs w:val="22"/>
                <w:lang w:val="sl-SI"/>
              </w:rPr>
            </w:pPr>
            <w:r w:rsidRPr="00D87CB0">
              <w:rPr>
                <w:rFonts w:ascii="Times New Roman" w:hAnsi="Times New Roman"/>
                <w:color w:val="000000" w:themeColor="text1"/>
                <w:sz w:val="22"/>
                <w:szCs w:val="22"/>
                <w:lang w:val="sl-SI"/>
              </w:rPr>
              <w:t>Izvajalec del mora glede na epidemiološke razmere v državi in ustanovi upoštevati trenutno veljavna navodila za preprečevanje in prenos okužb.</w:t>
            </w:r>
          </w:p>
          <w:p w14:paraId="343AE758" w14:textId="587D75E2" w:rsidR="002975F7" w:rsidRPr="002975F7" w:rsidRDefault="002975F7" w:rsidP="002975F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jc w:val="both"/>
              <w:rPr>
                <w:rFonts w:ascii="Times New Roman" w:hAnsi="Times New Roman"/>
                <w:color w:val="000000" w:themeColor="text1"/>
                <w:sz w:val="22"/>
                <w:szCs w:val="22"/>
                <w:lang w:val="sl-SI"/>
              </w:rPr>
            </w:pPr>
          </w:p>
        </w:tc>
      </w:tr>
    </w:tbl>
    <w:p w14:paraId="343AE75A" w14:textId="77777777" w:rsidR="00C362B4" w:rsidRPr="00D87CB0" w:rsidRDefault="00A4517A" w:rsidP="00C362B4">
      <w:pPr>
        <w:rPr>
          <w:rFonts w:ascii="Times New Roman" w:hAnsi="Times New Roman"/>
          <w:b/>
          <w:color w:val="000000" w:themeColor="text1"/>
          <w:sz w:val="24"/>
          <w:lang w:val="sl-SI"/>
        </w:rPr>
      </w:pPr>
    </w:p>
    <w:p w14:paraId="343AE75B" w14:textId="77777777" w:rsidR="00C362B4" w:rsidRPr="00D87CB0" w:rsidRDefault="00D32A73" w:rsidP="00C362B4">
      <w:pPr>
        <w:rPr>
          <w:rFonts w:ascii="Times New Roman" w:hAnsi="Times New Roman"/>
          <w:b/>
          <w:color w:val="000000" w:themeColor="text1"/>
          <w:sz w:val="24"/>
          <w:lang w:val="sl-SI"/>
        </w:rPr>
      </w:pPr>
      <w:r w:rsidRPr="00D87CB0">
        <w:rPr>
          <w:rFonts w:ascii="Times New Roman" w:hAnsi="Times New Roman"/>
          <w:b/>
          <w:color w:val="000000" w:themeColor="text1"/>
          <w:sz w:val="24"/>
          <w:lang w:val="sl-SI"/>
        </w:rPr>
        <w:br w:type="page"/>
      </w:r>
    </w:p>
    <w:p w14:paraId="343AE75C" w14:textId="77777777" w:rsidR="00C362B4" w:rsidRPr="00D87CB0" w:rsidRDefault="00D32A73" w:rsidP="00C362B4">
      <w:pPr>
        <w:rPr>
          <w:rFonts w:ascii="Times New Roman" w:hAnsi="Times New Roman"/>
          <w:b/>
          <w:color w:val="000000" w:themeColor="text1"/>
          <w:sz w:val="24"/>
          <w:lang w:val="sl-SI"/>
        </w:rPr>
      </w:pPr>
      <w:r w:rsidRPr="00D87CB0">
        <w:rPr>
          <w:rFonts w:ascii="Times New Roman" w:hAnsi="Times New Roman"/>
          <w:b/>
          <w:color w:val="000000" w:themeColor="text1"/>
          <w:sz w:val="24"/>
          <w:lang w:val="sl-SI"/>
        </w:rPr>
        <w:lastRenderedPageBreak/>
        <w:t>DOLOČITEV ZAŠČITNIH UKREPOV</w:t>
      </w:r>
    </w:p>
    <w:p w14:paraId="343AE75D" w14:textId="77777777" w:rsidR="00C362B4" w:rsidRPr="00D87CB0" w:rsidRDefault="00A4517A" w:rsidP="00C362B4">
      <w:pPr>
        <w:rPr>
          <w:rFonts w:ascii="Times New Roman" w:hAnsi="Times New Roman"/>
          <w:color w:val="000000" w:themeColor="text1"/>
          <w:sz w:val="24"/>
          <w:lang w:val="sl-SI"/>
        </w:rPr>
      </w:pPr>
    </w:p>
    <w:p w14:paraId="343AE75E" w14:textId="77777777" w:rsidR="00C362B4" w:rsidRPr="00D87CB0" w:rsidRDefault="00D32A73" w:rsidP="00D32A73">
      <w:pPr>
        <w:pStyle w:val="ListParagraph"/>
        <w:numPr>
          <w:ilvl w:val="0"/>
          <w:numId w:val="6"/>
        </w:numPr>
        <w:contextualSpacing/>
        <w:jc w:val="both"/>
        <w:rPr>
          <w:rFonts w:ascii="Times New Roman" w:hAnsi="Times New Roman"/>
          <w:b/>
          <w:color w:val="000000" w:themeColor="text1"/>
          <w:sz w:val="24"/>
          <w:lang w:val="sl-SI"/>
        </w:rPr>
      </w:pPr>
      <w:r w:rsidRPr="00D87CB0">
        <w:rPr>
          <w:rFonts w:ascii="Times New Roman" w:hAnsi="Times New Roman"/>
          <w:b/>
          <w:color w:val="000000" w:themeColor="text1"/>
          <w:sz w:val="24"/>
          <w:lang w:val="sl-SI"/>
        </w:rPr>
        <w:t>KORAK:</w:t>
      </w:r>
    </w:p>
    <w:p w14:paraId="343AE75F" w14:textId="77777777" w:rsidR="00C362B4" w:rsidRPr="00D87CB0" w:rsidRDefault="00A4517A" w:rsidP="00C362B4">
      <w:pPr>
        <w:pStyle w:val="ListParagraph"/>
        <w:rPr>
          <w:rFonts w:ascii="Times New Roman" w:hAnsi="Times New Roman"/>
          <w:color w:val="000000" w:themeColor="text1"/>
          <w:sz w:val="24"/>
          <w:lang w:val="sl-SI"/>
        </w:rPr>
      </w:pPr>
    </w:p>
    <w:p w14:paraId="343AE760" w14:textId="77777777" w:rsidR="00C362B4" w:rsidRPr="00D87CB0" w:rsidRDefault="00D32A73" w:rsidP="00C362B4">
      <w:pPr>
        <w:rPr>
          <w:rFonts w:ascii="Times New Roman" w:hAnsi="Times New Roman"/>
          <w:color w:val="000000" w:themeColor="text1"/>
          <w:sz w:val="24"/>
          <w:lang w:val="sl-SI"/>
        </w:rPr>
      </w:pPr>
      <w:r w:rsidRPr="00D87CB0">
        <w:rPr>
          <w:rFonts w:ascii="Times New Roman" w:hAnsi="Times New Roman"/>
          <w:color w:val="000000" w:themeColor="text1"/>
          <w:sz w:val="24"/>
          <w:lang w:val="sl-SI"/>
        </w:rPr>
        <w:t>S pomočjo spodnje tabele opredelimo vrsto gradbenih del.</w:t>
      </w:r>
    </w:p>
    <w:p w14:paraId="343AE761" w14:textId="77777777" w:rsidR="00C362B4" w:rsidRPr="00D87CB0" w:rsidRDefault="00A4517A" w:rsidP="00C362B4">
      <w:pPr>
        <w:rPr>
          <w:rFonts w:ascii="Times New Roman" w:hAnsi="Times New Roman"/>
          <w:color w:val="000000" w:themeColor="text1"/>
          <w:sz w:val="24"/>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8A3FB0" w:rsidRPr="00D87CB0" w14:paraId="343AE763" w14:textId="77777777" w:rsidTr="00224F81">
        <w:tc>
          <w:tcPr>
            <w:tcW w:w="9779" w:type="dxa"/>
            <w:shd w:val="clear" w:color="auto" w:fill="BFBFBF" w:themeFill="background1" w:themeFillShade="BF"/>
          </w:tcPr>
          <w:p w14:paraId="343AE762" w14:textId="77777777" w:rsidR="00C362B4" w:rsidRPr="00D87CB0" w:rsidRDefault="00D32A73" w:rsidP="00D32A73">
            <w:pPr>
              <w:pStyle w:val="ListParagraph"/>
              <w:numPr>
                <w:ilvl w:val="0"/>
                <w:numId w:val="2"/>
              </w:numPr>
              <w:ind w:left="357" w:hanging="357"/>
              <w:contextualSpacing/>
              <w:jc w:val="both"/>
              <w:rPr>
                <w:rFonts w:ascii="Times New Roman" w:hAnsi="Times New Roman"/>
                <w:b/>
                <w:color w:val="000000" w:themeColor="text1"/>
                <w:sz w:val="24"/>
                <w:lang w:val="sl-SI"/>
              </w:rPr>
            </w:pPr>
            <w:r w:rsidRPr="00D87CB0">
              <w:rPr>
                <w:rFonts w:ascii="Times New Roman" w:hAnsi="Times New Roman"/>
                <w:b/>
                <w:color w:val="000000" w:themeColor="text1"/>
                <w:sz w:val="24"/>
                <w:lang w:val="sl-SI"/>
              </w:rPr>
              <w:t xml:space="preserve">Pregled in </w:t>
            </w:r>
            <w:proofErr w:type="spellStart"/>
            <w:r w:rsidRPr="00D87CB0">
              <w:rPr>
                <w:rFonts w:ascii="Times New Roman" w:hAnsi="Times New Roman"/>
                <w:b/>
                <w:color w:val="000000" w:themeColor="text1"/>
                <w:sz w:val="24"/>
                <w:lang w:val="sl-SI"/>
              </w:rPr>
              <w:t>neinvazivna</w:t>
            </w:r>
            <w:proofErr w:type="spellEnd"/>
            <w:r w:rsidRPr="00D87CB0">
              <w:rPr>
                <w:rFonts w:ascii="Times New Roman" w:hAnsi="Times New Roman"/>
                <w:b/>
                <w:color w:val="000000" w:themeColor="text1"/>
                <w:sz w:val="24"/>
                <w:lang w:val="sl-SI"/>
              </w:rPr>
              <w:t xml:space="preserve"> dela</w:t>
            </w:r>
          </w:p>
        </w:tc>
      </w:tr>
      <w:tr w:rsidR="008A3FB0" w:rsidRPr="00D87CB0" w14:paraId="343AE76C" w14:textId="77777777" w:rsidTr="00224F81">
        <w:trPr>
          <w:trHeight w:val="3216"/>
        </w:trPr>
        <w:tc>
          <w:tcPr>
            <w:tcW w:w="9779" w:type="dxa"/>
          </w:tcPr>
          <w:p w14:paraId="343AE764" w14:textId="77777777" w:rsidR="00C362B4" w:rsidRPr="00D87CB0" w:rsidRDefault="00D32A73" w:rsidP="00D32A73">
            <w:pPr>
              <w:pStyle w:val="ListParagraph"/>
              <w:numPr>
                <w:ilvl w:val="0"/>
                <w:numId w:val="3"/>
              </w:numPr>
              <w:autoSpaceDE w:val="0"/>
              <w:autoSpaceDN w:val="0"/>
              <w:adjustRightInd w:val="0"/>
              <w:ind w:left="590" w:hanging="352"/>
              <w:contextualSpacing/>
              <w:rPr>
                <w:rFonts w:ascii="Times New Roman" w:hAnsi="Times New Roman"/>
                <w:color w:val="000000" w:themeColor="text1"/>
                <w:sz w:val="24"/>
                <w:lang w:val="sl-SI"/>
              </w:rPr>
            </w:pPr>
            <w:r w:rsidRPr="00D87CB0">
              <w:rPr>
                <w:rFonts w:ascii="Times New Roman" w:hAnsi="Times New Roman"/>
                <w:color w:val="000000" w:themeColor="text1"/>
                <w:sz w:val="24"/>
                <w:lang w:val="sl-SI"/>
              </w:rPr>
              <w:t>pleskanje sten (brez predhodnega strganja/brušenja sten), barvanje in manjša popravila na hodnikih in oddelkih, kjer ni bolnikov</w:t>
            </w:r>
          </w:p>
          <w:p w14:paraId="343AE765" w14:textId="77777777" w:rsidR="00C362B4" w:rsidRPr="00D87CB0" w:rsidRDefault="00D32A73" w:rsidP="00D32A73">
            <w:pPr>
              <w:pStyle w:val="ListParagraph"/>
              <w:numPr>
                <w:ilvl w:val="0"/>
                <w:numId w:val="3"/>
              </w:numPr>
              <w:ind w:left="590" w:hanging="352"/>
              <w:contextualSpacing/>
              <w:jc w:val="both"/>
              <w:rPr>
                <w:rFonts w:ascii="Times New Roman" w:hAnsi="Times New Roman"/>
                <w:color w:val="000000" w:themeColor="text1"/>
                <w:sz w:val="24"/>
                <w:lang w:val="sl-SI"/>
              </w:rPr>
            </w:pPr>
            <w:r w:rsidRPr="00D87CB0">
              <w:rPr>
                <w:rFonts w:ascii="Times New Roman" w:hAnsi="Times New Roman"/>
                <w:color w:val="000000" w:themeColor="text1"/>
                <w:sz w:val="24"/>
                <w:lang w:val="sl-SI"/>
              </w:rPr>
              <w:t xml:space="preserve">manjša </w:t>
            </w:r>
            <w:proofErr w:type="spellStart"/>
            <w:r w:rsidRPr="00D87CB0">
              <w:rPr>
                <w:rFonts w:ascii="Times New Roman" w:hAnsi="Times New Roman"/>
                <w:color w:val="000000" w:themeColor="text1"/>
                <w:sz w:val="24"/>
                <w:lang w:val="sl-SI"/>
              </w:rPr>
              <w:t>električarska</w:t>
            </w:r>
            <w:proofErr w:type="spellEnd"/>
            <w:r w:rsidRPr="00D87CB0">
              <w:rPr>
                <w:rFonts w:ascii="Times New Roman" w:hAnsi="Times New Roman"/>
                <w:color w:val="000000" w:themeColor="text1"/>
                <w:sz w:val="24"/>
                <w:lang w:val="sl-SI"/>
              </w:rPr>
              <w:t xml:space="preserve"> dela (npr. menjava vtičnice)</w:t>
            </w:r>
          </w:p>
          <w:p w14:paraId="343AE766" w14:textId="77777777" w:rsidR="00C362B4" w:rsidRPr="00D87CB0" w:rsidRDefault="00D32A73" w:rsidP="00D32A73">
            <w:pPr>
              <w:pStyle w:val="ListParagraph"/>
              <w:numPr>
                <w:ilvl w:val="0"/>
                <w:numId w:val="3"/>
              </w:numPr>
              <w:autoSpaceDE w:val="0"/>
              <w:autoSpaceDN w:val="0"/>
              <w:adjustRightInd w:val="0"/>
              <w:ind w:left="590" w:hanging="352"/>
              <w:contextualSpacing/>
              <w:rPr>
                <w:rFonts w:ascii="Times New Roman" w:hAnsi="Times New Roman"/>
                <w:color w:val="000000" w:themeColor="text1"/>
                <w:sz w:val="24"/>
                <w:lang w:val="sl-SI"/>
              </w:rPr>
            </w:pPr>
            <w:r w:rsidRPr="00D87CB0">
              <w:rPr>
                <w:rFonts w:ascii="Times New Roman" w:hAnsi="Times New Roman"/>
                <w:color w:val="000000" w:themeColor="text1"/>
                <w:sz w:val="24"/>
                <w:lang w:val="sl-SI"/>
              </w:rPr>
              <w:t>odstranitev manjšega dela tehničnega stropa (do približno 0,5 m2) na hodnikih in prostorih, kjer se ne izvaja klinična dejavnost</w:t>
            </w:r>
          </w:p>
          <w:p w14:paraId="343AE767" w14:textId="77777777" w:rsidR="00C362B4" w:rsidRPr="00D87CB0" w:rsidRDefault="00D32A73" w:rsidP="00D32A73">
            <w:pPr>
              <w:pStyle w:val="ListParagraph"/>
              <w:numPr>
                <w:ilvl w:val="0"/>
                <w:numId w:val="3"/>
              </w:numPr>
              <w:ind w:left="590" w:hanging="352"/>
              <w:contextualSpacing/>
              <w:jc w:val="both"/>
              <w:rPr>
                <w:rFonts w:ascii="Times New Roman" w:hAnsi="Times New Roman"/>
                <w:color w:val="000000" w:themeColor="text1"/>
                <w:sz w:val="24"/>
                <w:lang w:val="sl-SI"/>
              </w:rPr>
            </w:pPr>
            <w:r w:rsidRPr="00D87CB0">
              <w:rPr>
                <w:rFonts w:ascii="Times New Roman" w:hAnsi="Times New Roman"/>
                <w:color w:val="000000" w:themeColor="text1"/>
                <w:sz w:val="24"/>
                <w:lang w:val="sl-SI"/>
              </w:rPr>
              <w:t>manjša vodovodna dela, kjer ne prihaja do tvorbe prahu in ni posegov v stene</w:t>
            </w:r>
          </w:p>
          <w:p w14:paraId="343AE768" w14:textId="77777777" w:rsidR="00C362B4" w:rsidRPr="00D87CB0" w:rsidRDefault="00D32A73" w:rsidP="00D32A73">
            <w:pPr>
              <w:pStyle w:val="ListParagraph"/>
              <w:numPr>
                <w:ilvl w:val="0"/>
                <w:numId w:val="3"/>
              </w:numPr>
              <w:ind w:left="590" w:hanging="352"/>
              <w:contextualSpacing/>
              <w:jc w:val="both"/>
              <w:rPr>
                <w:rFonts w:ascii="Times New Roman" w:hAnsi="Times New Roman"/>
                <w:color w:val="000000" w:themeColor="text1"/>
                <w:sz w:val="24"/>
                <w:lang w:val="sl-SI"/>
              </w:rPr>
            </w:pPr>
            <w:r w:rsidRPr="00D87CB0">
              <w:rPr>
                <w:rFonts w:ascii="Times New Roman" w:hAnsi="Times New Roman"/>
                <w:color w:val="000000" w:themeColor="text1"/>
                <w:sz w:val="24"/>
                <w:lang w:val="sl-SI"/>
              </w:rPr>
              <w:t>dela pri montaži, popravilih in vzdrževanju klimatskih naprav</w:t>
            </w:r>
          </w:p>
          <w:p w14:paraId="343AE769" w14:textId="77777777" w:rsidR="00C362B4" w:rsidRPr="00D87CB0" w:rsidRDefault="00D32A73" w:rsidP="00D32A73">
            <w:pPr>
              <w:pStyle w:val="ListParagraph"/>
              <w:numPr>
                <w:ilvl w:val="0"/>
                <w:numId w:val="3"/>
              </w:numPr>
              <w:ind w:left="590" w:hanging="352"/>
              <w:contextualSpacing/>
              <w:jc w:val="both"/>
              <w:rPr>
                <w:rFonts w:ascii="Times New Roman" w:hAnsi="Times New Roman"/>
                <w:color w:val="000000" w:themeColor="text1"/>
                <w:sz w:val="24"/>
                <w:lang w:val="sl-SI"/>
              </w:rPr>
            </w:pPr>
            <w:r w:rsidRPr="00D87CB0">
              <w:rPr>
                <w:rFonts w:ascii="Times New Roman" w:hAnsi="Times New Roman"/>
                <w:color w:val="000000" w:themeColor="text1"/>
                <w:sz w:val="24"/>
                <w:lang w:val="sl-SI"/>
              </w:rPr>
              <w:t>izvajanje meritev sistemov (elektro, prezračevanje, zasilna razsvetljava, javljanje požarov, dvigal, itd.)</w:t>
            </w:r>
          </w:p>
          <w:p w14:paraId="343AE76A" w14:textId="77777777" w:rsidR="00C362B4" w:rsidRPr="00D87CB0" w:rsidRDefault="00D32A73" w:rsidP="00D32A73">
            <w:pPr>
              <w:pStyle w:val="ListParagraph"/>
              <w:numPr>
                <w:ilvl w:val="0"/>
                <w:numId w:val="3"/>
              </w:numPr>
              <w:ind w:left="590" w:hanging="352"/>
              <w:contextualSpacing/>
              <w:jc w:val="both"/>
              <w:rPr>
                <w:rFonts w:ascii="Times New Roman" w:hAnsi="Times New Roman"/>
                <w:color w:val="000000" w:themeColor="text1"/>
                <w:sz w:val="24"/>
                <w:lang w:val="sl-SI"/>
              </w:rPr>
            </w:pPr>
            <w:r w:rsidRPr="00D87CB0">
              <w:rPr>
                <w:rFonts w:ascii="Times New Roman" w:hAnsi="Times New Roman"/>
                <w:color w:val="000000" w:themeColor="text1"/>
                <w:sz w:val="24"/>
                <w:lang w:val="sl-SI"/>
              </w:rPr>
              <w:t>nadgradnja in vzdrževanje sistemov za medicinske pline</w:t>
            </w:r>
          </w:p>
          <w:p w14:paraId="343AE76B" w14:textId="77777777" w:rsidR="00C362B4" w:rsidRPr="00D87CB0" w:rsidRDefault="00A4517A" w:rsidP="00224F81">
            <w:pPr>
              <w:pStyle w:val="ListParagraph"/>
              <w:rPr>
                <w:rFonts w:ascii="Times New Roman" w:hAnsi="Times New Roman"/>
                <w:color w:val="000000" w:themeColor="text1"/>
                <w:sz w:val="24"/>
                <w:lang w:val="sl-SI"/>
              </w:rPr>
            </w:pPr>
          </w:p>
        </w:tc>
      </w:tr>
      <w:tr w:rsidR="008A3FB0" w:rsidRPr="00D87CB0" w14:paraId="343AE76E" w14:textId="77777777" w:rsidTr="00224F81">
        <w:tc>
          <w:tcPr>
            <w:tcW w:w="9779" w:type="dxa"/>
            <w:shd w:val="clear" w:color="auto" w:fill="BFBFBF" w:themeFill="background1" w:themeFillShade="BF"/>
          </w:tcPr>
          <w:p w14:paraId="343AE76D" w14:textId="77777777" w:rsidR="00C362B4" w:rsidRPr="00D87CB0" w:rsidRDefault="00D32A73" w:rsidP="00D32A73">
            <w:pPr>
              <w:pStyle w:val="ListParagraph"/>
              <w:numPr>
                <w:ilvl w:val="0"/>
                <w:numId w:val="2"/>
              </w:numPr>
              <w:ind w:left="357" w:hanging="357"/>
              <w:contextualSpacing/>
              <w:jc w:val="both"/>
              <w:rPr>
                <w:rFonts w:ascii="Times New Roman" w:hAnsi="Times New Roman"/>
                <w:b/>
                <w:color w:val="000000" w:themeColor="text1"/>
                <w:sz w:val="24"/>
                <w:lang w:val="sl-SI"/>
              </w:rPr>
            </w:pPr>
            <w:r w:rsidRPr="00D87CB0">
              <w:rPr>
                <w:rFonts w:ascii="Times New Roman" w:hAnsi="Times New Roman"/>
                <w:b/>
                <w:color w:val="000000" w:themeColor="text1"/>
                <w:sz w:val="24"/>
                <w:lang w:val="sl-SI"/>
              </w:rPr>
              <w:t>manjša dela, ki trajajo krajši čas in kjer se ne dviga prah</w:t>
            </w:r>
          </w:p>
        </w:tc>
      </w:tr>
      <w:tr w:rsidR="008A3FB0" w:rsidRPr="00D87CB0" w14:paraId="343AE773" w14:textId="77777777" w:rsidTr="00224F81">
        <w:trPr>
          <w:trHeight w:val="1728"/>
        </w:trPr>
        <w:tc>
          <w:tcPr>
            <w:tcW w:w="9779" w:type="dxa"/>
          </w:tcPr>
          <w:p w14:paraId="343AE76F" w14:textId="77777777" w:rsidR="00C362B4" w:rsidRPr="00D87CB0" w:rsidRDefault="00D32A73" w:rsidP="00D32A73">
            <w:pPr>
              <w:pStyle w:val="ListParagraph"/>
              <w:numPr>
                <w:ilvl w:val="0"/>
                <w:numId w:val="4"/>
              </w:numPr>
              <w:ind w:left="590" w:hanging="352"/>
              <w:contextualSpacing/>
              <w:jc w:val="both"/>
              <w:rPr>
                <w:rFonts w:ascii="Times New Roman" w:hAnsi="Times New Roman"/>
                <w:color w:val="000000" w:themeColor="text1"/>
                <w:sz w:val="24"/>
                <w:lang w:val="sl-SI"/>
              </w:rPr>
            </w:pPr>
            <w:r w:rsidRPr="00D87CB0">
              <w:rPr>
                <w:rFonts w:ascii="Times New Roman" w:hAnsi="Times New Roman"/>
                <w:color w:val="000000" w:themeColor="text1"/>
                <w:sz w:val="24"/>
                <w:lang w:val="sl-SI"/>
              </w:rPr>
              <w:t>odstranitev manjšega dela tehničnega stropa (do približno 0,5 m2) v enotah s srednjim tveganjem</w:t>
            </w:r>
          </w:p>
          <w:p w14:paraId="343AE770" w14:textId="77777777" w:rsidR="00C362B4" w:rsidRPr="00D87CB0" w:rsidRDefault="00D32A73" w:rsidP="00D32A73">
            <w:pPr>
              <w:pStyle w:val="ListParagraph"/>
              <w:numPr>
                <w:ilvl w:val="0"/>
                <w:numId w:val="4"/>
              </w:numPr>
              <w:ind w:left="590" w:hanging="352"/>
              <w:contextualSpacing/>
              <w:jc w:val="both"/>
              <w:rPr>
                <w:rFonts w:ascii="Times New Roman" w:hAnsi="Times New Roman"/>
                <w:color w:val="000000" w:themeColor="text1"/>
                <w:sz w:val="24"/>
                <w:lang w:val="sl-SI"/>
              </w:rPr>
            </w:pPr>
            <w:r w:rsidRPr="00D87CB0">
              <w:rPr>
                <w:rFonts w:ascii="Times New Roman" w:hAnsi="Times New Roman"/>
                <w:color w:val="000000" w:themeColor="text1"/>
                <w:sz w:val="24"/>
                <w:lang w:val="sl-SI"/>
              </w:rPr>
              <w:t>inštalacija telefonskih ali računalniških kablov</w:t>
            </w:r>
          </w:p>
          <w:p w14:paraId="343AE771" w14:textId="77777777" w:rsidR="00C362B4" w:rsidRPr="00D87CB0" w:rsidRDefault="00D32A73" w:rsidP="00D32A73">
            <w:pPr>
              <w:pStyle w:val="ListParagraph"/>
              <w:numPr>
                <w:ilvl w:val="0"/>
                <w:numId w:val="4"/>
              </w:numPr>
              <w:ind w:left="590" w:hanging="352"/>
              <w:contextualSpacing/>
              <w:jc w:val="both"/>
              <w:rPr>
                <w:rFonts w:ascii="Times New Roman" w:hAnsi="Times New Roman"/>
                <w:color w:val="000000" w:themeColor="text1"/>
                <w:sz w:val="24"/>
                <w:lang w:val="sl-SI"/>
              </w:rPr>
            </w:pPr>
            <w:r w:rsidRPr="00D87CB0">
              <w:rPr>
                <w:rFonts w:ascii="Times New Roman" w:hAnsi="Times New Roman"/>
                <w:color w:val="000000" w:themeColor="text1"/>
                <w:sz w:val="24"/>
                <w:lang w:val="sl-SI"/>
              </w:rPr>
              <w:t>posegi v stene ali strope z omejeno tvorbo prahu v prostorih, ki niso namenjeni klinični dejavnost</w:t>
            </w:r>
          </w:p>
          <w:p w14:paraId="343AE772" w14:textId="77777777" w:rsidR="00C362B4" w:rsidRPr="00D87CB0" w:rsidRDefault="00A4517A" w:rsidP="00224F81">
            <w:pPr>
              <w:pStyle w:val="ListParagraph"/>
              <w:rPr>
                <w:rFonts w:ascii="Times New Roman" w:hAnsi="Times New Roman"/>
                <w:color w:val="000000" w:themeColor="text1"/>
                <w:sz w:val="24"/>
                <w:lang w:val="sl-SI"/>
              </w:rPr>
            </w:pPr>
          </w:p>
        </w:tc>
      </w:tr>
      <w:tr w:rsidR="008A3FB0" w:rsidRPr="00D87CB0" w14:paraId="343AE775" w14:textId="77777777" w:rsidTr="00224F81">
        <w:tc>
          <w:tcPr>
            <w:tcW w:w="9779" w:type="dxa"/>
            <w:shd w:val="clear" w:color="auto" w:fill="BFBFBF" w:themeFill="background1" w:themeFillShade="BF"/>
          </w:tcPr>
          <w:p w14:paraId="343AE774" w14:textId="77777777" w:rsidR="00C362B4" w:rsidRPr="00D87CB0" w:rsidRDefault="00D32A73" w:rsidP="00D32A73">
            <w:pPr>
              <w:pStyle w:val="ListParagraph"/>
              <w:numPr>
                <w:ilvl w:val="0"/>
                <w:numId w:val="2"/>
              </w:numPr>
              <w:ind w:left="357" w:hanging="357"/>
              <w:contextualSpacing/>
              <w:jc w:val="both"/>
              <w:rPr>
                <w:rFonts w:ascii="Times New Roman" w:hAnsi="Times New Roman"/>
                <w:b/>
                <w:color w:val="000000" w:themeColor="text1"/>
                <w:sz w:val="24"/>
                <w:lang w:val="sl-SI"/>
              </w:rPr>
            </w:pPr>
            <w:r w:rsidRPr="00D87CB0">
              <w:rPr>
                <w:rFonts w:ascii="Times New Roman" w:hAnsi="Times New Roman"/>
                <w:b/>
                <w:color w:val="000000" w:themeColor="text1"/>
                <w:sz w:val="24"/>
                <w:lang w:val="sl-SI"/>
              </w:rPr>
              <w:t>dela, kjer prihaja do zmernega ali večjega dvigovanja prahu ali odstranitev/rušenje delov zgradbe</w:t>
            </w:r>
          </w:p>
        </w:tc>
      </w:tr>
      <w:tr w:rsidR="008A3FB0" w:rsidRPr="00D87CB0" w14:paraId="343AE77D" w14:textId="77777777" w:rsidTr="00224F81">
        <w:trPr>
          <w:trHeight w:val="2085"/>
        </w:trPr>
        <w:tc>
          <w:tcPr>
            <w:tcW w:w="9779" w:type="dxa"/>
          </w:tcPr>
          <w:p w14:paraId="343AE776" w14:textId="77777777" w:rsidR="00C362B4" w:rsidRPr="00D87CB0" w:rsidRDefault="00D32A73" w:rsidP="00D32A73">
            <w:pPr>
              <w:pStyle w:val="ListParagraph"/>
              <w:numPr>
                <w:ilvl w:val="0"/>
                <w:numId w:val="5"/>
              </w:numPr>
              <w:ind w:left="590" w:hanging="352"/>
              <w:contextualSpacing/>
              <w:jc w:val="both"/>
              <w:rPr>
                <w:rFonts w:ascii="Times New Roman" w:hAnsi="Times New Roman"/>
                <w:color w:val="000000" w:themeColor="text1"/>
                <w:sz w:val="24"/>
                <w:lang w:val="sl-SI"/>
              </w:rPr>
            </w:pPr>
            <w:r w:rsidRPr="00D87CB0">
              <w:rPr>
                <w:rFonts w:ascii="Times New Roman" w:hAnsi="Times New Roman"/>
                <w:color w:val="000000" w:themeColor="text1"/>
                <w:sz w:val="24"/>
                <w:lang w:val="sl-SI"/>
              </w:rPr>
              <w:t>manjša dela v jaških za elektriko in druge inštalacije</w:t>
            </w:r>
          </w:p>
          <w:p w14:paraId="343AE777" w14:textId="77777777" w:rsidR="00C362B4" w:rsidRPr="00D87CB0" w:rsidRDefault="00D32A73" w:rsidP="00D32A73">
            <w:pPr>
              <w:pStyle w:val="ListParagraph"/>
              <w:numPr>
                <w:ilvl w:val="0"/>
                <w:numId w:val="5"/>
              </w:numPr>
              <w:ind w:left="590" w:hanging="352"/>
              <w:contextualSpacing/>
              <w:jc w:val="both"/>
              <w:rPr>
                <w:rFonts w:ascii="Times New Roman" w:hAnsi="Times New Roman"/>
                <w:color w:val="000000" w:themeColor="text1"/>
                <w:sz w:val="24"/>
                <w:lang w:val="sl-SI"/>
              </w:rPr>
            </w:pPr>
            <w:r w:rsidRPr="00D87CB0">
              <w:rPr>
                <w:rFonts w:ascii="Times New Roman" w:hAnsi="Times New Roman"/>
                <w:color w:val="000000" w:themeColor="text1"/>
                <w:sz w:val="24"/>
                <w:lang w:val="sl-SI"/>
              </w:rPr>
              <w:t>večja dela na kablih</w:t>
            </w:r>
          </w:p>
          <w:p w14:paraId="343AE778" w14:textId="77777777" w:rsidR="00C362B4" w:rsidRPr="00D87CB0" w:rsidRDefault="00D32A73" w:rsidP="00D32A73">
            <w:pPr>
              <w:pStyle w:val="ListParagraph"/>
              <w:numPr>
                <w:ilvl w:val="0"/>
                <w:numId w:val="5"/>
              </w:numPr>
              <w:ind w:left="590" w:hanging="352"/>
              <w:contextualSpacing/>
              <w:jc w:val="both"/>
              <w:rPr>
                <w:rFonts w:ascii="Times New Roman" w:hAnsi="Times New Roman"/>
                <w:color w:val="000000" w:themeColor="text1"/>
                <w:sz w:val="24"/>
                <w:lang w:val="sl-SI"/>
              </w:rPr>
            </w:pPr>
            <w:r w:rsidRPr="00D87CB0">
              <w:rPr>
                <w:rFonts w:ascii="Times New Roman" w:hAnsi="Times New Roman"/>
                <w:color w:val="000000" w:themeColor="text1"/>
                <w:sz w:val="24"/>
                <w:lang w:val="sl-SI"/>
              </w:rPr>
              <w:t>strganje sten pred pleskanjem</w:t>
            </w:r>
          </w:p>
          <w:p w14:paraId="343AE779" w14:textId="77777777" w:rsidR="00C362B4" w:rsidRPr="00D87CB0" w:rsidRDefault="00D32A73" w:rsidP="00D32A73">
            <w:pPr>
              <w:pStyle w:val="ListParagraph"/>
              <w:numPr>
                <w:ilvl w:val="0"/>
                <w:numId w:val="5"/>
              </w:numPr>
              <w:ind w:left="590" w:hanging="352"/>
              <w:contextualSpacing/>
              <w:jc w:val="both"/>
              <w:rPr>
                <w:rFonts w:ascii="Times New Roman" w:hAnsi="Times New Roman"/>
                <w:color w:val="000000" w:themeColor="text1"/>
                <w:sz w:val="24"/>
                <w:lang w:val="sl-SI"/>
              </w:rPr>
            </w:pPr>
            <w:r w:rsidRPr="00D87CB0">
              <w:rPr>
                <w:rFonts w:ascii="Times New Roman" w:hAnsi="Times New Roman"/>
                <w:color w:val="000000" w:themeColor="text1"/>
                <w:sz w:val="24"/>
                <w:lang w:val="sl-SI"/>
              </w:rPr>
              <w:t>odstranjevanje talnih oblog, tapet, stropnih plošč, pritrjenega in vgrajenega pohištva</w:t>
            </w:r>
          </w:p>
          <w:p w14:paraId="343AE77A" w14:textId="77777777" w:rsidR="00C362B4" w:rsidRPr="00D87CB0" w:rsidRDefault="00D32A73" w:rsidP="00D32A73">
            <w:pPr>
              <w:pStyle w:val="ListParagraph"/>
              <w:numPr>
                <w:ilvl w:val="0"/>
                <w:numId w:val="5"/>
              </w:numPr>
              <w:ind w:left="590" w:hanging="352"/>
              <w:contextualSpacing/>
              <w:jc w:val="both"/>
              <w:rPr>
                <w:rFonts w:ascii="Times New Roman" w:hAnsi="Times New Roman"/>
                <w:color w:val="000000" w:themeColor="text1"/>
                <w:sz w:val="24"/>
                <w:lang w:val="sl-SI"/>
              </w:rPr>
            </w:pPr>
            <w:r w:rsidRPr="00D87CB0">
              <w:rPr>
                <w:rFonts w:ascii="Times New Roman" w:hAnsi="Times New Roman"/>
                <w:color w:val="000000" w:themeColor="text1"/>
                <w:sz w:val="24"/>
                <w:lang w:val="sl-SI"/>
              </w:rPr>
              <w:t>podiranje sten</w:t>
            </w:r>
          </w:p>
          <w:p w14:paraId="343AE77B" w14:textId="77777777" w:rsidR="00C362B4" w:rsidRPr="00D87CB0" w:rsidRDefault="00D32A73" w:rsidP="00D32A73">
            <w:pPr>
              <w:pStyle w:val="ListParagraph"/>
              <w:numPr>
                <w:ilvl w:val="0"/>
                <w:numId w:val="5"/>
              </w:numPr>
              <w:ind w:left="590" w:hanging="352"/>
              <w:contextualSpacing/>
              <w:jc w:val="both"/>
              <w:rPr>
                <w:rFonts w:ascii="Times New Roman" w:hAnsi="Times New Roman"/>
                <w:color w:val="000000" w:themeColor="text1"/>
                <w:sz w:val="24"/>
                <w:lang w:val="sl-SI"/>
              </w:rPr>
            </w:pPr>
            <w:r w:rsidRPr="00D87CB0">
              <w:rPr>
                <w:rFonts w:ascii="Times New Roman" w:hAnsi="Times New Roman"/>
                <w:color w:val="000000" w:themeColor="text1"/>
                <w:sz w:val="24"/>
                <w:lang w:val="sl-SI"/>
              </w:rPr>
              <w:t>gradnja novih sten</w:t>
            </w:r>
          </w:p>
          <w:p w14:paraId="343AE77C" w14:textId="77777777" w:rsidR="00C362B4" w:rsidRPr="00D87CB0" w:rsidRDefault="00A4517A" w:rsidP="00224F81">
            <w:pPr>
              <w:pStyle w:val="ListParagraph"/>
              <w:rPr>
                <w:rFonts w:ascii="Times New Roman" w:hAnsi="Times New Roman"/>
                <w:color w:val="000000" w:themeColor="text1"/>
                <w:sz w:val="24"/>
                <w:lang w:val="sl-SI"/>
              </w:rPr>
            </w:pPr>
          </w:p>
        </w:tc>
      </w:tr>
      <w:tr w:rsidR="008A3FB0" w:rsidRPr="00D87CB0" w14:paraId="343AE77F" w14:textId="77777777" w:rsidTr="00224F81">
        <w:tc>
          <w:tcPr>
            <w:tcW w:w="9779" w:type="dxa"/>
            <w:shd w:val="clear" w:color="auto" w:fill="BFBFBF" w:themeFill="background1" w:themeFillShade="BF"/>
          </w:tcPr>
          <w:p w14:paraId="343AE77E" w14:textId="77777777" w:rsidR="00C362B4" w:rsidRPr="00D87CB0" w:rsidRDefault="00D32A73" w:rsidP="00D32A73">
            <w:pPr>
              <w:pStyle w:val="ListParagraph"/>
              <w:numPr>
                <w:ilvl w:val="0"/>
                <w:numId w:val="2"/>
              </w:numPr>
              <w:ind w:left="357" w:hanging="357"/>
              <w:contextualSpacing/>
              <w:jc w:val="both"/>
              <w:rPr>
                <w:rFonts w:ascii="Times New Roman" w:hAnsi="Times New Roman"/>
                <w:b/>
                <w:color w:val="000000" w:themeColor="text1"/>
                <w:sz w:val="24"/>
                <w:lang w:val="sl-SI"/>
              </w:rPr>
            </w:pPr>
            <w:r w:rsidRPr="00D87CB0">
              <w:rPr>
                <w:rFonts w:ascii="Times New Roman" w:hAnsi="Times New Roman"/>
                <w:b/>
                <w:color w:val="000000" w:themeColor="text1"/>
                <w:sz w:val="24"/>
                <w:lang w:val="sl-SI"/>
              </w:rPr>
              <w:t>Večja rušenja in gradnje, inštalacije nove opreme</w:t>
            </w:r>
          </w:p>
        </w:tc>
      </w:tr>
      <w:tr w:rsidR="008A3FB0" w:rsidRPr="00D87CB0" w14:paraId="343AE783" w14:textId="77777777" w:rsidTr="00224F81">
        <w:trPr>
          <w:trHeight w:val="596"/>
        </w:trPr>
        <w:tc>
          <w:tcPr>
            <w:tcW w:w="9779" w:type="dxa"/>
          </w:tcPr>
          <w:p w14:paraId="343AE780" w14:textId="77777777" w:rsidR="00C362B4" w:rsidRPr="00D87CB0" w:rsidRDefault="00D32A73" w:rsidP="00D32A73">
            <w:pPr>
              <w:pStyle w:val="ListParagraph"/>
              <w:numPr>
                <w:ilvl w:val="0"/>
                <w:numId w:val="18"/>
              </w:numPr>
              <w:ind w:left="590" w:hanging="352"/>
              <w:contextualSpacing/>
              <w:jc w:val="both"/>
              <w:rPr>
                <w:rFonts w:ascii="Times New Roman" w:hAnsi="Times New Roman"/>
                <w:color w:val="000000" w:themeColor="text1"/>
                <w:sz w:val="24"/>
                <w:lang w:val="sl-SI"/>
              </w:rPr>
            </w:pPr>
            <w:r w:rsidRPr="00D87CB0">
              <w:rPr>
                <w:rFonts w:ascii="Times New Roman" w:hAnsi="Times New Roman"/>
                <w:color w:val="000000" w:themeColor="text1"/>
                <w:sz w:val="24"/>
                <w:lang w:val="sl-SI"/>
              </w:rPr>
              <w:t>sprememba gabaritov prostorov</w:t>
            </w:r>
          </w:p>
          <w:p w14:paraId="343AE781" w14:textId="77777777" w:rsidR="00C362B4" w:rsidRPr="00D87CB0" w:rsidRDefault="00D32A73" w:rsidP="00D32A73">
            <w:pPr>
              <w:pStyle w:val="ListParagraph"/>
              <w:numPr>
                <w:ilvl w:val="0"/>
                <w:numId w:val="18"/>
              </w:numPr>
              <w:ind w:left="590" w:hanging="352"/>
              <w:contextualSpacing/>
              <w:jc w:val="both"/>
              <w:rPr>
                <w:rFonts w:ascii="Times New Roman" w:hAnsi="Times New Roman"/>
                <w:color w:val="000000" w:themeColor="text1"/>
                <w:sz w:val="24"/>
                <w:lang w:val="sl-SI"/>
              </w:rPr>
            </w:pPr>
            <w:r w:rsidRPr="00D87CB0">
              <w:rPr>
                <w:rFonts w:ascii="Times New Roman" w:hAnsi="Times New Roman"/>
                <w:color w:val="000000" w:themeColor="text1"/>
                <w:sz w:val="24"/>
                <w:lang w:val="sl-SI"/>
              </w:rPr>
              <w:t>priprava prostorov/inštalacij za novo opremo</w:t>
            </w:r>
          </w:p>
          <w:p w14:paraId="343AE782" w14:textId="77777777" w:rsidR="00C362B4" w:rsidRPr="00D87CB0" w:rsidRDefault="00A4517A" w:rsidP="00224F81">
            <w:pPr>
              <w:ind w:left="360"/>
              <w:rPr>
                <w:rFonts w:ascii="Times New Roman" w:hAnsi="Times New Roman"/>
                <w:color w:val="000000" w:themeColor="text1"/>
                <w:sz w:val="24"/>
                <w:lang w:val="sl-SI"/>
              </w:rPr>
            </w:pPr>
          </w:p>
        </w:tc>
      </w:tr>
    </w:tbl>
    <w:p w14:paraId="343AE784" w14:textId="77777777" w:rsidR="00C362B4" w:rsidRPr="00D87CB0" w:rsidRDefault="00A4517A" w:rsidP="00C362B4">
      <w:pPr>
        <w:rPr>
          <w:rFonts w:ascii="Times New Roman" w:hAnsi="Times New Roman"/>
          <w:color w:val="000000" w:themeColor="text1"/>
          <w:sz w:val="24"/>
          <w:lang w:val="sl-SI"/>
        </w:rPr>
      </w:pPr>
    </w:p>
    <w:p w14:paraId="343AE785" w14:textId="77777777" w:rsidR="00C362B4" w:rsidRPr="00D87CB0" w:rsidRDefault="00D32A73" w:rsidP="00C362B4">
      <w:pPr>
        <w:rPr>
          <w:rFonts w:ascii="Times New Roman" w:hAnsi="Times New Roman"/>
          <w:color w:val="000000" w:themeColor="text1"/>
          <w:sz w:val="24"/>
          <w:lang w:val="sl-SI"/>
        </w:rPr>
      </w:pPr>
      <w:r w:rsidRPr="00D87CB0">
        <w:rPr>
          <w:rFonts w:ascii="Times New Roman" w:hAnsi="Times New Roman"/>
          <w:color w:val="000000" w:themeColor="text1"/>
          <w:sz w:val="24"/>
          <w:lang w:val="sl-SI"/>
        </w:rPr>
        <w:br w:type="page"/>
      </w:r>
    </w:p>
    <w:p w14:paraId="343AE786" w14:textId="77777777" w:rsidR="00C362B4" w:rsidRPr="00D87CB0" w:rsidRDefault="00D32A73" w:rsidP="00D32A73">
      <w:pPr>
        <w:pStyle w:val="ListParagraph"/>
        <w:numPr>
          <w:ilvl w:val="0"/>
          <w:numId w:val="6"/>
        </w:numPr>
        <w:contextualSpacing/>
        <w:jc w:val="both"/>
        <w:rPr>
          <w:rFonts w:ascii="Times New Roman" w:hAnsi="Times New Roman"/>
          <w:b/>
          <w:color w:val="000000" w:themeColor="text1"/>
          <w:sz w:val="24"/>
          <w:lang w:val="sl-SI"/>
        </w:rPr>
      </w:pPr>
      <w:r w:rsidRPr="00D87CB0">
        <w:rPr>
          <w:rFonts w:ascii="Times New Roman" w:hAnsi="Times New Roman"/>
          <w:b/>
          <w:color w:val="000000" w:themeColor="text1"/>
          <w:sz w:val="24"/>
          <w:lang w:val="sl-SI"/>
        </w:rPr>
        <w:lastRenderedPageBreak/>
        <w:t>KORAK:</w:t>
      </w:r>
    </w:p>
    <w:p w14:paraId="343AE787" w14:textId="77777777" w:rsidR="00C362B4" w:rsidRPr="00D87CB0" w:rsidRDefault="00A4517A" w:rsidP="00C362B4">
      <w:pPr>
        <w:pStyle w:val="ListParagraph"/>
        <w:rPr>
          <w:rFonts w:ascii="Times New Roman" w:hAnsi="Times New Roman"/>
          <w:b/>
          <w:color w:val="000000" w:themeColor="text1"/>
          <w:sz w:val="24"/>
          <w:lang w:val="sl-SI"/>
        </w:rPr>
      </w:pPr>
    </w:p>
    <w:p w14:paraId="343AE788" w14:textId="77777777" w:rsidR="00C362B4" w:rsidRPr="00D87CB0" w:rsidRDefault="00D32A73" w:rsidP="00C362B4">
      <w:pPr>
        <w:rPr>
          <w:rFonts w:ascii="Times New Roman" w:hAnsi="Times New Roman"/>
          <w:color w:val="000000" w:themeColor="text1"/>
          <w:sz w:val="24"/>
          <w:lang w:val="sl-SI"/>
        </w:rPr>
      </w:pPr>
      <w:r w:rsidRPr="00D87CB0">
        <w:rPr>
          <w:rFonts w:ascii="Times New Roman" w:hAnsi="Times New Roman"/>
          <w:color w:val="000000" w:themeColor="text1"/>
          <w:sz w:val="24"/>
          <w:lang w:val="sl-SI"/>
        </w:rPr>
        <w:t>S pomočjo spodnje tabele opredelimo stopnjo tveganja v različnih prostorih glede na vrsto dejavnosti in/ali značilnosti bolnikov.</w:t>
      </w:r>
    </w:p>
    <w:p w14:paraId="343AE789" w14:textId="77777777" w:rsidR="00C362B4" w:rsidRPr="00D87CB0" w:rsidRDefault="00A4517A" w:rsidP="00C362B4">
      <w:pPr>
        <w:rPr>
          <w:rFonts w:ascii="Times New Roman" w:hAnsi="Times New Roman"/>
          <w:b/>
          <w:color w:val="000000" w:themeColor="text1"/>
          <w:sz w:val="24"/>
          <w:lang w:val="sl-SI"/>
        </w:rPr>
      </w:pPr>
    </w:p>
    <w:p w14:paraId="343AE78A" w14:textId="77777777" w:rsidR="00C362B4" w:rsidRPr="00D87CB0" w:rsidRDefault="00A4517A" w:rsidP="00C362B4">
      <w:pPr>
        <w:pStyle w:val="ListParagraph"/>
        <w:rPr>
          <w:rFonts w:ascii="Times New Roman" w:hAnsi="Times New Roman"/>
          <w:b/>
          <w:color w:val="000000" w:themeColor="text1"/>
          <w:sz w:val="24"/>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57"/>
        <w:gridCol w:w="2842"/>
        <w:gridCol w:w="2853"/>
      </w:tblGrid>
      <w:tr w:rsidR="008A3FB0" w:rsidRPr="00D87CB0" w14:paraId="343AE78E" w14:textId="77777777" w:rsidTr="00224F81">
        <w:trPr>
          <w:trHeight w:val="281"/>
        </w:trPr>
        <w:tc>
          <w:tcPr>
            <w:tcW w:w="3551" w:type="dxa"/>
            <w:shd w:val="clear" w:color="auto" w:fill="BFBFBF" w:themeFill="background1" w:themeFillShade="BF"/>
          </w:tcPr>
          <w:p w14:paraId="343AE78B" w14:textId="77777777" w:rsidR="00C362B4" w:rsidRPr="00D87CB0" w:rsidRDefault="00D32A73" w:rsidP="00224F81">
            <w:pPr>
              <w:pStyle w:val="ListParagraph"/>
              <w:ind w:left="0"/>
              <w:jc w:val="center"/>
              <w:rPr>
                <w:rFonts w:ascii="Times New Roman" w:hAnsi="Times New Roman"/>
                <w:b/>
                <w:color w:val="000000" w:themeColor="text1"/>
                <w:sz w:val="24"/>
                <w:lang w:val="sl-SI"/>
              </w:rPr>
            </w:pPr>
            <w:r w:rsidRPr="00D87CB0">
              <w:rPr>
                <w:rFonts w:ascii="Times New Roman" w:hAnsi="Times New Roman"/>
                <w:b/>
                <w:color w:val="000000" w:themeColor="text1"/>
                <w:sz w:val="24"/>
                <w:lang w:val="sl-SI"/>
              </w:rPr>
              <w:t>Majhno tveganje</w:t>
            </w:r>
          </w:p>
        </w:tc>
        <w:tc>
          <w:tcPr>
            <w:tcW w:w="3073" w:type="dxa"/>
            <w:shd w:val="clear" w:color="auto" w:fill="BFBFBF" w:themeFill="background1" w:themeFillShade="BF"/>
          </w:tcPr>
          <w:p w14:paraId="343AE78C" w14:textId="77777777" w:rsidR="00C362B4" w:rsidRPr="00D87CB0" w:rsidRDefault="00D32A73" w:rsidP="00224F81">
            <w:pPr>
              <w:pStyle w:val="ListParagraph"/>
              <w:ind w:left="0"/>
              <w:jc w:val="center"/>
              <w:rPr>
                <w:rFonts w:ascii="Times New Roman" w:hAnsi="Times New Roman"/>
                <w:b/>
                <w:color w:val="000000" w:themeColor="text1"/>
                <w:sz w:val="24"/>
                <w:lang w:val="sl-SI"/>
              </w:rPr>
            </w:pPr>
            <w:r w:rsidRPr="00D87CB0">
              <w:rPr>
                <w:rFonts w:ascii="Times New Roman" w:hAnsi="Times New Roman"/>
                <w:b/>
                <w:color w:val="000000" w:themeColor="text1"/>
                <w:sz w:val="24"/>
                <w:lang w:val="sl-SI"/>
              </w:rPr>
              <w:t>Zmerno tveganje</w:t>
            </w:r>
          </w:p>
        </w:tc>
        <w:tc>
          <w:tcPr>
            <w:tcW w:w="3033" w:type="dxa"/>
            <w:shd w:val="clear" w:color="auto" w:fill="BFBFBF" w:themeFill="background1" w:themeFillShade="BF"/>
          </w:tcPr>
          <w:p w14:paraId="343AE78D" w14:textId="77777777" w:rsidR="00C362B4" w:rsidRPr="00D87CB0" w:rsidRDefault="00D32A73" w:rsidP="00224F81">
            <w:pPr>
              <w:pStyle w:val="ListParagraph"/>
              <w:ind w:left="0"/>
              <w:jc w:val="center"/>
              <w:rPr>
                <w:rFonts w:ascii="Times New Roman" w:hAnsi="Times New Roman"/>
                <w:b/>
                <w:color w:val="000000" w:themeColor="text1"/>
                <w:sz w:val="24"/>
                <w:lang w:val="sl-SI"/>
              </w:rPr>
            </w:pPr>
            <w:r w:rsidRPr="00D87CB0">
              <w:rPr>
                <w:rFonts w:ascii="Times New Roman" w:hAnsi="Times New Roman"/>
                <w:b/>
                <w:color w:val="000000" w:themeColor="text1"/>
                <w:sz w:val="24"/>
                <w:lang w:val="sl-SI"/>
              </w:rPr>
              <w:t>Veliko tveganje</w:t>
            </w:r>
          </w:p>
        </w:tc>
      </w:tr>
      <w:tr w:rsidR="008A3FB0" w:rsidRPr="00D87CB0" w14:paraId="343AE7A3" w14:textId="77777777" w:rsidTr="00224F81">
        <w:trPr>
          <w:trHeight w:val="3423"/>
        </w:trPr>
        <w:tc>
          <w:tcPr>
            <w:tcW w:w="3551" w:type="dxa"/>
          </w:tcPr>
          <w:p w14:paraId="343AE78F" w14:textId="77777777" w:rsidR="00C362B4" w:rsidRPr="00D87CB0" w:rsidRDefault="00A4517A" w:rsidP="00224F81">
            <w:pPr>
              <w:autoSpaceDE w:val="0"/>
              <w:autoSpaceDN w:val="0"/>
              <w:adjustRightInd w:val="0"/>
              <w:rPr>
                <w:rFonts w:ascii="Times New Roman" w:hAnsi="Times New Roman"/>
                <w:color w:val="000000" w:themeColor="text1"/>
                <w:sz w:val="24"/>
                <w:lang w:val="sl-SI"/>
              </w:rPr>
            </w:pPr>
          </w:p>
          <w:p w14:paraId="343AE790" w14:textId="77777777" w:rsidR="00C362B4" w:rsidRPr="00D87CB0" w:rsidRDefault="00D32A73" w:rsidP="00D32A73">
            <w:pPr>
              <w:pStyle w:val="ListParagraph"/>
              <w:numPr>
                <w:ilvl w:val="0"/>
                <w:numId w:val="7"/>
              </w:numPr>
              <w:autoSpaceDE w:val="0"/>
              <w:autoSpaceDN w:val="0"/>
              <w:adjustRightInd w:val="0"/>
              <w:ind w:left="318" w:hanging="352"/>
              <w:contextualSpacing/>
              <w:rPr>
                <w:rFonts w:ascii="Times New Roman" w:hAnsi="Times New Roman"/>
                <w:color w:val="000000" w:themeColor="text1"/>
                <w:sz w:val="24"/>
                <w:lang w:val="sl-SI"/>
              </w:rPr>
            </w:pPr>
            <w:r w:rsidRPr="00D87CB0">
              <w:rPr>
                <w:rFonts w:ascii="Times New Roman" w:hAnsi="Times New Roman"/>
                <w:color w:val="000000" w:themeColor="text1"/>
                <w:sz w:val="24"/>
                <w:lang w:val="sl-SI"/>
              </w:rPr>
              <w:t>pisarniški prostori in drugi prostori, ki niso povezani s prostori, kjer se izvaja zdravstvena oskrba bolnikov (npr. hodnik, ki ni del bolnišničnega oddelka in se po njem ne transportira bolnikov)</w:t>
            </w:r>
          </w:p>
        </w:tc>
        <w:tc>
          <w:tcPr>
            <w:tcW w:w="3073" w:type="dxa"/>
          </w:tcPr>
          <w:p w14:paraId="343AE791" w14:textId="77777777" w:rsidR="00C362B4" w:rsidRPr="00D87CB0" w:rsidRDefault="00A4517A" w:rsidP="00224F81">
            <w:pPr>
              <w:autoSpaceDE w:val="0"/>
              <w:autoSpaceDN w:val="0"/>
              <w:adjustRightInd w:val="0"/>
              <w:ind w:left="238"/>
              <w:rPr>
                <w:rFonts w:ascii="Times New Roman" w:hAnsi="Times New Roman"/>
                <w:color w:val="000000" w:themeColor="text1"/>
                <w:sz w:val="24"/>
                <w:lang w:val="sl-SI"/>
              </w:rPr>
            </w:pPr>
          </w:p>
          <w:p w14:paraId="343AE792" w14:textId="77777777" w:rsidR="00C362B4" w:rsidRPr="00D87CB0" w:rsidRDefault="00D32A73" w:rsidP="00D32A73">
            <w:pPr>
              <w:pStyle w:val="ListParagraph"/>
              <w:numPr>
                <w:ilvl w:val="0"/>
                <w:numId w:val="7"/>
              </w:numPr>
              <w:autoSpaceDE w:val="0"/>
              <w:autoSpaceDN w:val="0"/>
              <w:adjustRightInd w:val="0"/>
              <w:ind w:left="310" w:hanging="352"/>
              <w:contextualSpacing/>
              <w:rPr>
                <w:rFonts w:ascii="Times New Roman" w:hAnsi="Times New Roman"/>
                <w:color w:val="000000" w:themeColor="text1"/>
                <w:sz w:val="24"/>
                <w:lang w:val="sl-SI"/>
              </w:rPr>
            </w:pPr>
            <w:r w:rsidRPr="00D87CB0">
              <w:rPr>
                <w:rFonts w:ascii="Times New Roman" w:hAnsi="Times New Roman"/>
                <w:color w:val="000000" w:themeColor="text1"/>
                <w:sz w:val="24"/>
                <w:lang w:val="sl-SI"/>
              </w:rPr>
              <w:t>ambulantni prostori</w:t>
            </w:r>
          </w:p>
          <w:p w14:paraId="343AE793" w14:textId="77777777" w:rsidR="00C362B4" w:rsidRPr="00D87CB0" w:rsidRDefault="00D32A73" w:rsidP="00D32A73">
            <w:pPr>
              <w:pStyle w:val="ListParagraph"/>
              <w:numPr>
                <w:ilvl w:val="0"/>
                <w:numId w:val="7"/>
              </w:numPr>
              <w:autoSpaceDE w:val="0"/>
              <w:autoSpaceDN w:val="0"/>
              <w:adjustRightInd w:val="0"/>
              <w:ind w:left="310" w:hanging="352"/>
              <w:contextualSpacing/>
              <w:rPr>
                <w:rFonts w:ascii="Times New Roman" w:hAnsi="Times New Roman"/>
                <w:color w:val="000000" w:themeColor="text1"/>
                <w:sz w:val="24"/>
                <w:lang w:val="sl-SI"/>
              </w:rPr>
            </w:pPr>
            <w:r w:rsidRPr="00D87CB0">
              <w:rPr>
                <w:rFonts w:ascii="Times New Roman" w:hAnsi="Times New Roman"/>
                <w:color w:val="000000" w:themeColor="text1"/>
                <w:sz w:val="24"/>
                <w:lang w:val="sl-SI"/>
              </w:rPr>
              <w:t>oddelek za radiologijo</w:t>
            </w:r>
          </w:p>
          <w:p w14:paraId="343AE794" w14:textId="77777777" w:rsidR="00C362B4" w:rsidRPr="00D87CB0" w:rsidRDefault="00D32A73" w:rsidP="00D32A73">
            <w:pPr>
              <w:pStyle w:val="ListParagraph"/>
              <w:numPr>
                <w:ilvl w:val="0"/>
                <w:numId w:val="7"/>
              </w:numPr>
              <w:autoSpaceDE w:val="0"/>
              <w:autoSpaceDN w:val="0"/>
              <w:adjustRightInd w:val="0"/>
              <w:ind w:left="310" w:hanging="352"/>
              <w:contextualSpacing/>
              <w:rPr>
                <w:rFonts w:ascii="Times New Roman" w:hAnsi="Times New Roman"/>
                <w:color w:val="000000" w:themeColor="text1"/>
                <w:sz w:val="24"/>
                <w:lang w:val="sl-SI"/>
              </w:rPr>
            </w:pPr>
            <w:r w:rsidRPr="00D87CB0">
              <w:rPr>
                <w:rFonts w:ascii="Times New Roman" w:hAnsi="Times New Roman"/>
                <w:color w:val="000000" w:themeColor="text1"/>
                <w:sz w:val="24"/>
                <w:lang w:val="sl-SI"/>
              </w:rPr>
              <w:t>oddelek za radioterapijo (obsevalni aparati)</w:t>
            </w:r>
          </w:p>
          <w:p w14:paraId="343AE795" w14:textId="77777777" w:rsidR="00C362B4" w:rsidRPr="00D87CB0" w:rsidRDefault="00D32A73" w:rsidP="00D32A73">
            <w:pPr>
              <w:pStyle w:val="ListParagraph"/>
              <w:numPr>
                <w:ilvl w:val="0"/>
                <w:numId w:val="7"/>
              </w:numPr>
              <w:autoSpaceDE w:val="0"/>
              <w:autoSpaceDN w:val="0"/>
              <w:adjustRightInd w:val="0"/>
              <w:ind w:left="310" w:hanging="352"/>
              <w:contextualSpacing/>
              <w:rPr>
                <w:rFonts w:ascii="Times New Roman" w:hAnsi="Times New Roman"/>
                <w:color w:val="000000" w:themeColor="text1"/>
                <w:sz w:val="24"/>
                <w:lang w:val="sl-SI"/>
              </w:rPr>
            </w:pPr>
            <w:r w:rsidRPr="00D87CB0">
              <w:rPr>
                <w:rFonts w:ascii="Times New Roman" w:hAnsi="Times New Roman"/>
                <w:color w:val="000000" w:themeColor="text1"/>
                <w:sz w:val="24"/>
                <w:lang w:val="sl-SI"/>
              </w:rPr>
              <w:t>oddelek za nuklearno medicino</w:t>
            </w:r>
          </w:p>
          <w:p w14:paraId="343AE796" w14:textId="77777777" w:rsidR="00C362B4" w:rsidRPr="00D87CB0" w:rsidRDefault="00D32A73" w:rsidP="00D32A73">
            <w:pPr>
              <w:pStyle w:val="ListParagraph"/>
              <w:numPr>
                <w:ilvl w:val="0"/>
                <w:numId w:val="8"/>
              </w:numPr>
              <w:autoSpaceDE w:val="0"/>
              <w:autoSpaceDN w:val="0"/>
              <w:adjustRightInd w:val="0"/>
              <w:ind w:left="310" w:hanging="352"/>
              <w:contextualSpacing/>
              <w:rPr>
                <w:rFonts w:ascii="Times New Roman" w:hAnsi="Times New Roman"/>
                <w:color w:val="000000" w:themeColor="text1"/>
                <w:sz w:val="24"/>
                <w:lang w:val="sl-SI"/>
              </w:rPr>
            </w:pPr>
            <w:r w:rsidRPr="00D87CB0">
              <w:rPr>
                <w:rFonts w:ascii="Times New Roman" w:hAnsi="Times New Roman"/>
                <w:color w:val="000000" w:themeColor="text1"/>
                <w:sz w:val="24"/>
                <w:lang w:val="sl-SI"/>
              </w:rPr>
              <w:t>lekarna (pretežni del)</w:t>
            </w:r>
          </w:p>
          <w:p w14:paraId="343AE797" w14:textId="77777777" w:rsidR="00C362B4" w:rsidRPr="00D87CB0" w:rsidRDefault="00D32A73" w:rsidP="00D32A73">
            <w:pPr>
              <w:pStyle w:val="ListParagraph"/>
              <w:numPr>
                <w:ilvl w:val="0"/>
                <w:numId w:val="8"/>
              </w:numPr>
              <w:autoSpaceDE w:val="0"/>
              <w:autoSpaceDN w:val="0"/>
              <w:adjustRightInd w:val="0"/>
              <w:ind w:left="310"/>
              <w:contextualSpacing/>
              <w:rPr>
                <w:rFonts w:ascii="Times New Roman" w:hAnsi="Times New Roman"/>
                <w:color w:val="000000" w:themeColor="text1"/>
                <w:sz w:val="24"/>
                <w:lang w:val="sl-SI"/>
              </w:rPr>
            </w:pPr>
            <w:r w:rsidRPr="00D87CB0">
              <w:rPr>
                <w:rFonts w:ascii="Times New Roman" w:hAnsi="Times New Roman"/>
                <w:color w:val="000000" w:themeColor="text1"/>
                <w:sz w:val="24"/>
                <w:lang w:val="sl-SI"/>
              </w:rPr>
              <w:t>laboratoriji</w:t>
            </w:r>
          </w:p>
          <w:p w14:paraId="343AE798" w14:textId="77777777" w:rsidR="00C362B4" w:rsidRPr="00D87CB0" w:rsidRDefault="00D32A73" w:rsidP="00D32A73">
            <w:pPr>
              <w:pStyle w:val="ListParagraph"/>
              <w:numPr>
                <w:ilvl w:val="0"/>
                <w:numId w:val="8"/>
              </w:numPr>
              <w:autoSpaceDE w:val="0"/>
              <w:autoSpaceDN w:val="0"/>
              <w:adjustRightInd w:val="0"/>
              <w:ind w:left="310" w:hanging="352"/>
              <w:contextualSpacing/>
              <w:rPr>
                <w:rFonts w:ascii="Times New Roman" w:hAnsi="Times New Roman"/>
                <w:color w:val="000000" w:themeColor="text1"/>
                <w:sz w:val="24"/>
                <w:lang w:val="sl-SI"/>
              </w:rPr>
            </w:pPr>
            <w:r w:rsidRPr="00D87CB0">
              <w:rPr>
                <w:rFonts w:ascii="Times New Roman" w:hAnsi="Times New Roman"/>
                <w:color w:val="000000" w:themeColor="text1"/>
                <w:sz w:val="24"/>
                <w:lang w:val="sl-SI"/>
              </w:rPr>
              <w:t>pralnica</w:t>
            </w:r>
          </w:p>
          <w:p w14:paraId="343AE799" w14:textId="77777777" w:rsidR="00C362B4" w:rsidRPr="00D87CB0" w:rsidRDefault="00D32A73" w:rsidP="00D32A73">
            <w:pPr>
              <w:pStyle w:val="ListParagraph"/>
              <w:numPr>
                <w:ilvl w:val="0"/>
                <w:numId w:val="8"/>
              </w:numPr>
              <w:autoSpaceDE w:val="0"/>
              <w:autoSpaceDN w:val="0"/>
              <w:adjustRightInd w:val="0"/>
              <w:ind w:left="310" w:hanging="352"/>
              <w:contextualSpacing/>
              <w:rPr>
                <w:rFonts w:ascii="Times New Roman" w:hAnsi="Times New Roman"/>
                <w:color w:val="000000" w:themeColor="text1"/>
                <w:sz w:val="24"/>
                <w:lang w:val="sl-SI"/>
              </w:rPr>
            </w:pPr>
            <w:r w:rsidRPr="00D87CB0">
              <w:rPr>
                <w:rFonts w:ascii="Times New Roman" w:hAnsi="Times New Roman"/>
                <w:color w:val="000000" w:themeColor="text1"/>
                <w:sz w:val="24"/>
                <w:lang w:val="sl-SI"/>
              </w:rPr>
              <w:t>posteljna postaja</w:t>
            </w:r>
          </w:p>
          <w:p w14:paraId="343AE79A" w14:textId="77777777" w:rsidR="00C362B4" w:rsidRPr="00D87CB0" w:rsidRDefault="00A4517A" w:rsidP="00224F81">
            <w:pPr>
              <w:autoSpaceDE w:val="0"/>
              <w:autoSpaceDN w:val="0"/>
              <w:adjustRightInd w:val="0"/>
              <w:rPr>
                <w:rFonts w:ascii="Times New Roman" w:hAnsi="Times New Roman"/>
                <w:color w:val="000000" w:themeColor="text1"/>
                <w:sz w:val="24"/>
                <w:lang w:val="sl-SI"/>
              </w:rPr>
            </w:pPr>
          </w:p>
        </w:tc>
        <w:tc>
          <w:tcPr>
            <w:tcW w:w="3033" w:type="dxa"/>
          </w:tcPr>
          <w:p w14:paraId="343AE79B" w14:textId="77777777" w:rsidR="00C362B4" w:rsidRPr="00D87CB0" w:rsidRDefault="00A4517A" w:rsidP="00224F81">
            <w:pPr>
              <w:autoSpaceDE w:val="0"/>
              <w:autoSpaceDN w:val="0"/>
              <w:adjustRightInd w:val="0"/>
              <w:rPr>
                <w:rFonts w:ascii="Times New Roman" w:hAnsi="Times New Roman"/>
                <w:color w:val="000000" w:themeColor="text1"/>
                <w:sz w:val="24"/>
                <w:lang w:val="sl-SI"/>
              </w:rPr>
            </w:pPr>
          </w:p>
          <w:p w14:paraId="343AE79C" w14:textId="77777777" w:rsidR="00C362B4" w:rsidRPr="00D87CB0" w:rsidRDefault="00D32A73" w:rsidP="00D32A73">
            <w:pPr>
              <w:pStyle w:val="ListParagraph"/>
              <w:numPr>
                <w:ilvl w:val="0"/>
                <w:numId w:val="8"/>
              </w:numPr>
              <w:autoSpaceDE w:val="0"/>
              <w:autoSpaceDN w:val="0"/>
              <w:adjustRightInd w:val="0"/>
              <w:ind w:left="356" w:hanging="352"/>
              <w:contextualSpacing/>
              <w:rPr>
                <w:rFonts w:ascii="Times New Roman" w:hAnsi="Times New Roman"/>
                <w:color w:val="000000" w:themeColor="text1"/>
                <w:sz w:val="24"/>
                <w:lang w:val="sl-SI"/>
              </w:rPr>
            </w:pPr>
            <w:r w:rsidRPr="00D87CB0">
              <w:rPr>
                <w:rFonts w:ascii="Times New Roman" w:hAnsi="Times New Roman"/>
                <w:color w:val="000000" w:themeColor="text1"/>
                <w:sz w:val="24"/>
                <w:lang w:val="sl-SI"/>
              </w:rPr>
              <w:t>operacijski prostori (tudi ambulantni)</w:t>
            </w:r>
          </w:p>
          <w:p w14:paraId="343AE79D" w14:textId="77777777" w:rsidR="00C362B4" w:rsidRPr="00D87CB0" w:rsidRDefault="00D32A73" w:rsidP="00D32A73">
            <w:pPr>
              <w:pStyle w:val="ListParagraph"/>
              <w:numPr>
                <w:ilvl w:val="0"/>
                <w:numId w:val="8"/>
              </w:numPr>
              <w:autoSpaceDE w:val="0"/>
              <w:autoSpaceDN w:val="0"/>
              <w:adjustRightInd w:val="0"/>
              <w:ind w:left="356" w:hanging="352"/>
              <w:contextualSpacing/>
              <w:rPr>
                <w:rFonts w:ascii="Times New Roman" w:hAnsi="Times New Roman"/>
                <w:color w:val="000000" w:themeColor="text1"/>
                <w:sz w:val="24"/>
                <w:lang w:val="sl-SI"/>
              </w:rPr>
            </w:pPr>
            <w:proofErr w:type="spellStart"/>
            <w:r w:rsidRPr="00D87CB0">
              <w:rPr>
                <w:rFonts w:ascii="Times New Roman" w:hAnsi="Times New Roman"/>
                <w:color w:val="000000" w:themeColor="text1"/>
                <w:sz w:val="24"/>
                <w:lang w:val="sl-SI"/>
              </w:rPr>
              <w:t>prebujevalnica</w:t>
            </w:r>
            <w:proofErr w:type="spellEnd"/>
            <w:r w:rsidRPr="00D87CB0">
              <w:rPr>
                <w:rFonts w:ascii="Times New Roman" w:hAnsi="Times New Roman"/>
                <w:color w:val="000000" w:themeColor="text1"/>
                <w:sz w:val="24"/>
                <w:lang w:val="sl-SI"/>
              </w:rPr>
              <w:t xml:space="preserve"> (»</w:t>
            </w:r>
            <w:proofErr w:type="spellStart"/>
            <w:r w:rsidRPr="00D87CB0">
              <w:rPr>
                <w:rFonts w:ascii="Times New Roman" w:hAnsi="Times New Roman"/>
                <w:color w:val="000000" w:themeColor="text1"/>
                <w:sz w:val="24"/>
                <w:lang w:val="sl-SI"/>
              </w:rPr>
              <w:t>recovery</w:t>
            </w:r>
            <w:proofErr w:type="spellEnd"/>
            <w:r w:rsidRPr="00D87CB0">
              <w:rPr>
                <w:rFonts w:ascii="Times New Roman" w:hAnsi="Times New Roman"/>
                <w:color w:val="000000" w:themeColor="text1"/>
                <w:sz w:val="24"/>
                <w:lang w:val="sl-SI"/>
              </w:rPr>
              <w:t>«)</w:t>
            </w:r>
          </w:p>
          <w:p w14:paraId="343AE79E" w14:textId="77777777" w:rsidR="00C362B4" w:rsidRPr="00D87CB0" w:rsidRDefault="00D32A73" w:rsidP="00D32A73">
            <w:pPr>
              <w:pStyle w:val="ListParagraph"/>
              <w:numPr>
                <w:ilvl w:val="0"/>
                <w:numId w:val="8"/>
              </w:numPr>
              <w:autoSpaceDE w:val="0"/>
              <w:autoSpaceDN w:val="0"/>
              <w:adjustRightInd w:val="0"/>
              <w:ind w:left="356" w:hanging="352"/>
              <w:contextualSpacing/>
              <w:rPr>
                <w:rFonts w:ascii="Times New Roman" w:hAnsi="Times New Roman"/>
                <w:color w:val="000000" w:themeColor="text1"/>
                <w:sz w:val="24"/>
                <w:lang w:val="sl-SI"/>
              </w:rPr>
            </w:pPr>
            <w:r w:rsidRPr="00D87CB0">
              <w:rPr>
                <w:rFonts w:ascii="Times New Roman" w:hAnsi="Times New Roman"/>
                <w:color w:val="000000" w:themeColor="text1"/>
                <w:sz w:val="24"/>
                <w:lang w:val="sl-SI"/>
              </w:rPr>
              <w:t>bolniški oddelki</w:t>
            </w:r>
          </w:p>
          <w:p w14:paraId="343AE79F" w14:textId="77777777" w:rsidR="00C362B4" w:rsidRPr="00D87CB0" w:rsidRDefault="00D32A73" w:rsidP="00D32A73">
            <w:pPr>
              <w:pStyle w:val="ListParagraph"/>
              <w:numPr>
                <w:ilvl w:val="0"/>
                <w:numId w:val="8"/>
              </w:numPr>
              <w:autoSpaceDE w:val="0"/>
              <w:autoSpaceDN w:val="0"/>
              <w:adjustRightInd w:val="0"/>
              <w:ind w:left="356" w:hanging="352"/>
              <w:contextualSpacing/>
              <w:rPr>
                <w:rFonts w:ascii="Times New Roman" w:hAnsi="Times New Roman"/>
                <w:color w:val="000000" w:themeColor="text1"/>
                <w:sz w:val="24"/>
                <w:lang w:val="sl-SI"/>
              </w:rPr>
            </w:pPr>
            <w:r w:rsidRPr="00D87CB0">
              <w:rPr>
                <w:rFonts w:ascii="Times New Roman" w:hAnsi="Times New Roman"/>
                <w:color w:val="000000" w:themeColor="text1"/>
                <w:sz w:val="24"/>
                <w:lang w:val="sl-SI"/>
              </w:rPr>
              <w:t>intenzivna enota</w:t>
            </w:r>
          </w:p>
          <w:p w14:paraId="343AE7A0" w14:textId="77777777" w:rsidR="00C362B4" w:rsidRPr="00D87CB0" w:rsidRDefault="00D32A73" w:rsidP="00D32A73">
            <w:pPr>
              <w:pStyle w:val="ListParagraph"/>
              <w:numPr>
                <w:ilvl w:val="0"/>
                <w:numId w:val="8"/>
              </w:numPr>
              <w:autoSpaceDE w:val="0"/>
              <w:autoSpaceDN w:val="0"/>
              <w:adjustRightInd w:val="0"/>
              <w:ind w:left="356" w:hanging="352"/>
              <w:contextualSpacing/>
              <w:rPr>
                <w:rFonts w:ascii="Times New Roman" w:hAnsi="Times New Roman"/>
                <w:color w:val="000000" w:themeColor="text1"/>
                <w:sz w:val="24"/>
                <w:lang w:val="sl-SI"/>
              </w:rPr>
            </w:pPr>
            <w:r w:rsidRPr="00D87CB0">
              <w:rPr>
                <w:rFonts w:ascii="Times New Roman" w:hAnsi="Times New Roman"/>
                <w:color w:val="000000" w:themeColor="text1"/>
                <w:sz w:val="24"/>
                <w:lang w:val="sl-SI"/>
              </w:rPr>
              <w:t>del lekarne (priprava</w:t>
            </w:r>
          </w:p>
          <w:p w14:paraId="343AE7A1" w14:textId="77777777" w:rsidR="00C362B4" w:rsidRPr="00D87CB0" w:rsidRDefault="00D32A73" w:rsidP="00224F81">
            <w:pPr>
              <w:autoSpaceDE w:val="0"/>
              <w:autoSpaceDN w:val="0"/>
              <w:adjustRightInd w:val="0"/>
              <w:ind w:left="590" w:hanging="352"/>
              <w:rPr>
                <w:rFonts w:ascii="Times New Roman" w:hAnsi="Times New Roman"/>
                <w:color w:val="000000" w:themeColor="text1"/>
                <w:sz w:val="24"/>
                <w:lang w:val="sl-SI"/>
              </w:rPr>
            </w:pPr>
            <w:r w:rsidRPr="00D87CB0">
              <w:rPr>
                <w:rFonts w:ascii="Times New Roman" w:hAnsi="Times New Roman"/>
                <w:color w:val="000000" w:themeColor="text1"/>
                <w:sz w:val="24"/>
                <w:lang w:val="sl-SI"/>
              </w:rPr>
              <w:t xml:space="preserve">      citostatikov)</w:t>
            </w:r>
          </w:p>
          <w:p w14:paraId="343AE7A2" w14:textId="77777777" w:rsidR="00C362B4" w:rsidRPr="00D87CB0" w:rsidRDefault="00D32A73" w:rsidP="00D32A73">
            <w:pPr>
              <w:pStyle w:val="ListParagraph"/>
              <w:numPr>
                <w:ilvl w:val="0"/>
                <w:numId w:val="8"/>
              </w:numPr>
              <w:ind w:left="356" w:hanging="352"/>
              <w:contextualSpacing/>
              <w:jc w:val="both"/>
              <w:rPr>
                <w:rFonts w:ascii="Times New Roman" w:hAnsi="Times New Roman"/>
                <w:b/>
                <w:color w:val="000000" w:themeColor="text1"/>
                <w:sz w:val="24"/>
                <w:lang w:val="sl-SI"/>
              </w:rPr>
            </w:pPr>
            <w:r w:rsidRPr="00D87CB0">
              <w:rPr>
                <w:rFonts w:ascii="Times New Roman" w:hAnsi="Times New Roman"/>
                <w:color w:val="000000" w:themeColor="text1"/>
                <w:sz w:val="24"/>
                <w:lang w:val="sl-SI"/>
              </w:rPr>
              <w:t>centralna sterilizacija</w:t>
            </w:r>
          </w:p>
        </w:tc>
      </w:tr>
    </w:tbl>
    <w:p w14:paraId="343AE7A4" w14:textId="77777777" w:rsidR="00C362B4" w:rsidRPr="00D87CB0" w:rsidRDefault="00A4517A" w:rsidP="00C362B4">
      <w:pPr>
        <w:rPr>
          <w:rFonts w:ascii="Times New Roman" w:hAnsi="Times New Roman"/>
          <w:b/>
          <w:color w:val="000000" w:themeColor="text1"/>
          <w:sz w:val="24"/>
          <w:lang w:val="sl-SI"/>
        </w:rPr>
      </w:pPr>
    </w:p>
    <w:p w14:paraId="343AE7A5" w14:textId="77777777" w:rsidR="00C362B4" w:rsidRPr="00D87CB0" w:rsidRDefault="00A4517A" w:rsidP="00C362B4">
      <w:pPr>
        <w:rPr>
          <w:rFonts w:ascii="Times New Roman" w:hAnsi="Times New Roman"/>
          <w:color w:val="000000" w:themeColor="text1"/>
          <w:sz w:val="24"/>
        </w:rPr>
      </w:pPr>
    </w:p>
    <w:p w14:paraId="343AE7A6" w14:textId="77777777" w:rsidR="00C362B4" w:rsidRPr="00D87CB0" w:rsidRDefault="00D32A73" w:rsidP="00C362B4">
      <w:pPr>
        <w:rPr>
          <w:rFonts w:ascii="Times New Roman" w:hAnsi="Times New Roman"/>
          <w:color w:val="000000" w:themeColor="text1"/>
          <w:sz w:val="24"/>
        </w:rPr>
      </w:pPr>
      <w:r w:rsidRPr="00D87CB0">
        <w:rPr>
          <w:rFonts w:ascii="Times New Roman" w:hAnsi="Times New Roman"/>
          <w:color w:val="000000" w:themeColor="text1"/>
          <w:sz w:val="24"/>
        </w:rPr>
        <w:br w:type="page"/>
      </w:r>
    </w:p>
    <w:p w14:paraId="343AE7A7" w14:textId="77777777" w:rsidR="00C362B4" w:rsidRPr="00D87CB0" w:rsidRDefault="00D32A73" w:rsidP="00D32A73">
      <w:pPr>
        <w:pStyle w:val="ListParagraph"/>
        <w:numPr>
          <w:ilvl w:val="0"/>
          <w:numId w:val="6"/>
        </w:numPr>
        <w:contextualSpacing/>
        <w:jc w:val="both"/>
        <w:rPr>
          <w:rFonts w:ascii="Times New Roman" w:hAnsi="Times New Roman"/>
          <w:b/>
          <w:color w:val="000000" w:themeColor="text1"/>
          <w:sz w:val="24"/>
          <w:lang w:val="sl-SI"/>
        </w:rPr>
      </w:pPr>
      <w:r w:rsidRPr="00D87CB0">
        <w:rPr>
          <w:rFonts w:ascii="Times New Roman" w:hAnsi="Times New Roman"/>
          <w:b/>
          <w:color w:val="000000" w:themeColor="text1"/>
          <w:sz w:val="24"/>
          <w:lang w:val="sl-SI"/>
        </w:rPr>
        <w:lastRenderedPageBreak/>
        <w:t>KORAK:</w:t>
      </w:r>
    </w:p>
    <w:p w14:paraId="343AE7A8" w14:textId="77777777" w:rsidR="00C362B4" w:rsidRPr="00D87CB0" w:rsidRDefault="00A4517A" w:rsidP="00C362B4">
      <w:pPr>
        <w:pStyle w:val="ListParagraph"/>
        <w:rPr>
          <w:rFonts w:ascii="Times New Roman" w:hAnsi="Times New Roman"/>
          <w:b/>
          <w:color w:val="000000" w:themeColor="text1"/>
          <w:sz w:val="24"/>
          <w:lang w:val="sl-SI"/>
        </w:rPr>
      </w:pPr>
    </w:p>
    <w:p w14:paraId="343AE7A9" w14:textId="77777777" w:rsidR="00C362B4" w:rsidRPr="00D87CB0" w:rsidRDefault="00D32A73" w:rsidP="00C362B4">
      <w:pPr>
        <w:rPr>
          <w:rFonts w:ascii="Times New Roman" w:hAnsi="Times New Roman"/>
          <w:color w:val="000000" w:themeColor="text1"/>
          <w:sz w:val="24"/>
          <w:lang w:val="sl-SI"/>
        </w:rPr>
      </w:pPr>
      <w:r w:rsidRPr="00D87CB0">
        <w:rPr>
          <w:rFonts w:ascii="Times New Roman" w:hAnsi="Times New Roman"/>
          <w:color w:val="000000" w:themeColor="text1"/>
          <w:sz w:val="24"/>
          <w:lang w:val="sl-SI"/>
        </w:rPr>
        <w:t>S pomočjo spodnje tabele opredelimo kategorijo potrebnih zaščitnih ukrepov.</w:t>
      </w:r>
    </w:p>
    <w:p w14:paraId="343AE7AA" w14:textId="77777777" w:rsidR="00C362B4" w:rsidRPr="00D87CB0" w:rsidRDefault="00A4517A" w:rsidP="00C362B4">
      <w:pPr>
        <w:rPr>
          <w:rFonts w:ascii="Times New Roman" w:hAnsi="Times New Roman"/>
          <w:color w:val="000000" w:themeColor="text1"/>
          <w:sz w:val="24"/>
          <w:lang w:val="sl-SI"/>
        </w:rPr>
      </w:pPr>
    </w:p>
    <w:p w14:paraId="343AE7AB" w14:textId="77777777" w:rsidR="00C362B4" w:rsidRPr="00D87CB0" w:rsidRDefault="00A4517A" w:rsidP="00C362B4">
      <w:pPr>
        <w:rPr>
          <w:rFonts w:ascii="Times New Roman" w:hAnsi="Times New Roman"/>
          <w:color w:val="000000" w:themeColor="text1"/>
          <w:sz w:val="24"/>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2"/>
        <w:gridCol w:w="1608"/>
        <w:gridCol w:w="1612"/>
        <w:gridCol w:w="1635"/>
        <w:gridCol w:w="1635"/>
      </w:tblGrid>
      <w:tr w:rsidR="008A3FB0" w:rsidRPr="00D87CB0" w14:paraId="343AE7B1" w14:textId="77777777" w:rsidTr="00224F81">
        <w:tc>
          <w:tcPr>
            <w:tcW w:w="2511" w:type="dxa"/>
            <w:vMerge w:val="restart"/>
          </w:tcPr>
          <w:p w14:paraId="343AE7AC" w14:textId="77777777" w:rsidR="00C362B4" w:rsidRPr="00D87CB0" w:rsidRDefault="00D32A73" w:rsidP="00224F81">
            <w:pPr>
              <w:jc w:val="center"/>
              <w:rPr>
                <w:rFonts w:ascii="Times New Roman" w:hAnsi="Times New Roman"/>
                <w:b/>
                <w:color w:val="000000" w:themeColor="text1"/>
                <w:sz w:val="24"/>
                <w:lang w:val="sl-SI"/>
              </w:rPr>
            </w:pPr>
            <w:r w:rsidRPr="00D87CB0">
              <w:rPr>
                <w:rFonts w:ascii="Times New Roman" w:hAnsi="Times New Roman"/>
                <w:b/>
                <w:color w:val="000000" w:themeColor="text1"/>
                <w:sz w:val="24"/>
                <w:lang w:val="sl-SI"/>
              </w:rPr>
              <w:t>Stopnja tveganja glede na vrsto dejavnosti in/ali značilnosti bolnikov</w:t>
            </w:r>
          </w:p>
        </w:tc>
        <w:tc>
          <w:tcPr>
            <w:tcW w:w="6667" w:type="dxa"/>
            <w:gridSpan w:val="4"/>
          </w:tcPr>
          <w:p w14:paraId="343AE7AD" w14:textId="77777777" w:rsidR="00C362B4" w:rsidRPr="00D87CB0" w:rsidRDefault="00A4517A" w:rsidP="00224F81">
            <w:pPr>
              <w:jc w:val="center"/>
              <w:rPr>
                <w:rFonts w:ascii="Times New Roman" w:hAnsi="Times New Roman"/>
                <w:b/>
                <w:color w:val="000000" w:themeColor="text1"/>
                <w:sz w:val="24"/>
                <w:lang w:val="sl-SI"/>
              </w:rPr>
            </w:pPr>
          </w:p>
          <w:p w14:paraId="343AE7AE" w14:textId="77777777" w:rsidR="00C362B4" w:rsidRPr="00D87CB0" w:rsidRDefault="00A4517A" w:rsidP="00224F81">
            <w:pPr>
              <w:jc w:val="center"/>
              <w:rPr>
                <w:rFonts w:ascii="Times New Roman" w:hAnsi="Times New Roman"/>
                <w:b/>
                <w:color w:val="000000" w:themeColor="text1"/>
                <w:sz w:val="24"/>
                <w:lang w:val="sl-SI"/>
              </w:rPr>
            </w:pPr>
          </w:p>
          <w:p w14:paraId="343AE7AF" w14:textId="77777777" w:rsidR="00C362B4" w:rsidRPr="00D87CB0" w:rsidRDefault="00D32A73" w:rsidP="00224F81">
            <w:pPr>
              <w:jc w:val="center"/>
              <w:rPr>
                <w:rFonts w:ascii="Times New Roman" w:hAnsi="Times New Roman"/>
                <w:b/>
                <w:color w:val="000000" w:themeColor="text1"/>
                <w:sz w:val="24"/>
                <w:lang w:val="sl-SI"/>
              </w:rPr>
            </w:pPr>
            <w:r w:rsidRPr="00D87CB0">
              <w:rPr>
                <w:rFonts w:ascii="Times New Roman" w:hAnsi="Times New Roman"/>
                <w:b/>
                <w:color w:val="000000" w:themeColor="text1"/>
                <w:sz w:val="24"/>
                <w:lang w:val="sl-SI"/>
              </w:rPr>
              <w:t>Vrsta gradbenih del</w:t>
            </w:r>
          </w:p>
          <w:p w14:paraId="343AE7B0" w14:textId="77777777" w:rsidR="00C362B4" w:rsidRPr="00D87CB0" w:rsidRDefault="00A4517A" w:rsidP="00224F81">
            <w:pPr>
              <w:rPr>
                <w:rFonts w:ascii="Times New Roman" w:hAnsi="Times New Roman"/>
                <w:color w:val="000000" w:themeColor="text1"/>
                <w:sz w:val="24"/>
                <w:lang w:val="sl-SI"/>
              </w:rPr>
            </w:pPr>
          </w:p>
        </w:tc>
      </w:tr>
      <w:tr w:rsidR="008A3FB0" w:rsidRPr="00D87CB0" w14:paraId="343AE7B7" w14:textId="77777777" w:rsidTr="00224F81">
        <w:tc>
          <w:tcPr>
            <w:tcW w:w="2511" w:type="dxa"/>
            <w:vMerge/>
          </w:tcPr>
          <w:p w14:paraId="343AE7B2" w14:textId="77777777" w:rsidR="00C362B4" w:rsidRPr="00D87CB0" w:rsidRDefault="00A4517A" w:rsidP="00224F81">
            <w:pPr>
              <w:rPr>
                <w:rFonts w:ascii="Times New Roman" w:hAnsi="Times New Roman"/>
                <w:color w:val="000000" w:themeColor="text1"/>
                <w:sz w:val="24"/>
                <w:lang w:val="sl-SI"/>
              </w:rPr>
            </w:pPr>
          </w:p>
        </w:tc>
        <w:tc>
          <w:tcPr>
            <w:tcW w:w="1661" w:type="dxa"/>
          </w:tcPr>
          <w:p w14:paraId="343AE7B3" w14:textId="77777777" w:rsidR="00C362B4" w:rsidRPr="00D87CB0" w:rsidRDefault="00D32A73" w:rsidP="00224F81">
            <w:pPr>
              <w:jc w:val="center"/>
              <w:rPr>
                <w:rFonts w:ascii="Times New Roman" w:hAnsi="Times New Roman"/>
                <w:b/>
                <w:color w:val="000000" w:themeColor="text1"/>
                <w:sz w:val="24"/>
                <w:lang w:val="sl-SI"/>
              </w:rPr>
            </w:pPr>
            <w:r w:rsidRPr="00D87CB0">
              <w:rPr>
                <w:rFonts w:ascii="Times New Roman" w:hAnsi="Times New Roman"/>
                <w:b/>
                <w:color w:val="000000" w:themeColor="text1"/>
                <w:sz w:val="24"/>
                <w:lang w:val="sl-SI"/>
              </w:rPr>
              <w:t>A</w:t>
            </w:r>
          </w:p>
        </w:tc>
        <w:tc>
          <w:tcPr>
            <w:tcW w:w="1662" w:type="dxa"/>
          </w:tcPr>
          <w:p w14:paraId="343AE7B4" w14:textId="77777777" w:rsidR="00C362B4" w:rsidRPr="00D87CB0" w:rsidRDefault="00D32A73" w:rsidP="00224F81">
            <w:pPr>
              <w:jc w:val="center"/>
              <w:rPr>
                <w:rFonts w:ascii="Times New Roman" w:hAnsi="Times New Roman"/>
                <w:b/>
                <w:color w:val="000000" w:themeColor="text1"/>
                <w:sz w:val="24"/>
                <w:lang w:val="sl-SI"/>
              </w:rPr>
            </w:pPr>
            <w:r w:rsidRPr="00D87CB0">
              <w:rPr>
                <w:rFonts w:ascii="Times New Roman" w:hAnsi="Times New Roman"/>
                <w:b/>
                <w:color w:val="000000" w:themeColor="text1"/>
                <w:sz w:val="24"/>
                <w:lang w:val="sl-SI"/>
              </w:rPr>
              <w:t>B</w:t>
            </w:r>
          </w:p>
        </w:tc>
        <w:tc>
          <w:tcPr>
            <w:tcW w:w="1672" w:type="dxa"/>
          </w:tcPr>
          <w:p w14:paraId="343AE7B5" w14:textId="77777777" w:rsidR="00C362B4" w:rsidRPr="00D87CB0" w:rsidRDefault="00D32A73" w:rsidP="00224F81">
            <w:pPr>
              <w:jc w:val="center"/>
              <w:rPr>
                <w:rFonts w:ascii="Times New Roman" w:hAnsi="Times New Roman"/>
                <w:b/>
                <w:color w:val="000000" w:themeColor="text1"/>
                <w:sz w:val="24"/>
                <w:lang w:val="sl-SI"/>
              </w:rPr>
            </w:pPr>
            <w:r w:rsidRPr="00D87CB0">
              <w:rPr>
                <w:rFonts w:ascii="Times New Roman" w:hAnsi="Times New Roman"/>
                <w:b/>
                <w:color w:val="000000" w:themeColor="text1"/>
                <w:sz w:val="24"/>
                <w:lang w:val="sl-SI"/>
              </w:rPr>
              <w:t>C</w:t>
            </w:r>
          </w:p>
        </w:tc>
        <w:tc>
          <w:tcPr>
            <w:tcW w:w="1672" w:type="dxa"/>
          </w:tcPr>
          <w:p w14:paraId="343AE7B6" w14:textId="77777777" w:rsidR="00C362B4" w:rsidRPr="00D87CB0" w:rsidRDefault="00D32A73" w:rsidP="00224F81">
            <w:pPr>
              <w:jc w:val="center"/>
              <w:rPr>
                <w:rFonts w:ascii="Times New Roman" w:hAnsi="Times New Roman"/>
                <w:b/>
                <w:color w:val="000000" w:themeColor="text1"/>
                <w:sz w:val="24"/>
                <w:lang w:val="sl-SI"/>
              </w:rPr>
            </w:pPr>
            <w:r w:rsidRPr="00D87CB0">
              <w:rPr>
                <w:rFonts w:ascii="Times New Roman" w:hAnsi="Times New Roman"/>
                <w:b/>
                <w:color w:val="000000" w:themeColor="text1"/>
                <w:sz w:val="24"/>
                <w:lang w:val="sl-SI"/>
              </w:rPr>
              <w:t>D</w:t>
            </w:r>
          </w:p>
        </w:tc>
      </w:tr>
      <w:tr w:rsidR="008A3FB0" w:rsidRPr="00D87CB0" w14:paraId="343AE7BD" w14:textId="77777777" w:rsidTr="00224F81">
        <w:tc>
          <w:tcPr>
            <w:tcW w:w="2511" w:type="dxa"/>
          </w:tcPr>
          <w:p w14:paraId="343AE7B8" w14:textId="77777777" w:rsidR="00C362B4" w:rsidRPr="00D87CB0" w:rsidRDefault="00D32A73" w:rsidP="00224F81">
            <w:pPr>
              <w:jc w:val="center"/>
              <w:rPr>
                <w:rFonts w:ascii="Times New Roman" w:hAnsi="Times New Roman"/>
                <w:color w:val="000000" w:themeColor="text1"/>
                <w:sz w:val="24"/>
                <w:lang w:val="sl-SI"/>
              </w:rPr>
            </w:pPr>
            <w:r w:rsidRPr="00D87CB0">
              <w:rPr>
                <w:rFonts w:ascii="Times New Roman" w:hAnsi="Times New Roman"/>
                <w:color w:val="000000" w:themeColor="text1"/>
                <w:sz w:val="24"/>
                <w:lang w:val="sl-SI"/>
              </w:rPr>
              <w:t>Majhno</w:t>
            </w:r>
          </w:p>
        </w:tc>
        <w:tc>
          <w:tcPr>
            <w:tcW w:w="1661" w:type="dxa"/>
            <w:shd w:val="clear" w:color="auto" w:fill="00FFFF"/>
          </w:tcPr>
          <w:p w14:paraId="343AE7B9" w14:textId="77777777" w:rsidR="00C362B4" w:rsidRPr="00D87CB0" w:rsidRDefault="00D32A73" w:rsidP="00224F81">
            <w:pPr>
              <w:jc w:val="center"/>
              <w:rPr>
                <w:rFonts w:ascii="Times New Roman" w:hAnsi="Times New Roman"/>
                <w:color w:val="000000" w:themeColor="text1"/>
                <w:sz w:val="24"/>
                <w:lang w:val="sl-SI"/>
              </w:rPr>
            </w:pPr>
            <w:r w:rsidRPr="00D87CB0">
              <w:rPr>
                <w:rFonts w:ascii="Times New Roman" w:hAnsi="Times New Roman"/>
                <w:color w:val="000000" w:themeColor="text1"/>
                <w:sz w:val="24"/>
                <w:lang w:val="sl-SI"/>
              </w:rPr>
              <w:t>I</w:t>
            </w:r>
          </w:p>
        </w:tc>
        <w:tc>
          <w:tcPr>
            <w:tcW w:w="1662" w:type="dxa"/>
            <w:shd w:val="clear" w:color="auto" w:fill="66FF33"/>
          </w:tcPr>
          <w:p w14:paraId="343AE7BA" w14:textId="77777777" w:rsidR="00C362B4" w:rsidRPr="00D87CB0" w:rsidRDefault="00D32A73" w:rsidP="00224F81">
            <w:pPr>
              <w:jc w:val="center"/>
              <w:rPr>
                <w:rFonts w:ascii="Times New Roman" w:hAnsi="Times New Roman"/>
                <w:color w:val="000000" w:themeColor="text1"/>
                <w:sz w:val="24"/>
                <w:lang w:val="sl-SI"/>
              </w:rPr>
            </w:pPr>
            <w:r w:rsidRPr="00D87CB0">
              <w:rPr>
                <w:rFonts w:ascii="Times New Roman" w:hAnsi="Times New Roman"/>
                <w:color w:val="000000" w:themeColor="text1"/>
                <w:sz w:val="24"/>
                <w:lang w:val="sl-SI"/>
              </w:rPr>
              <w:t>II</w:t>
            </w:r>
          </w:p>
        </w:tc>
        <w:tc>
          <w:tcPr>
            <w:tcW w:w="1672" w:type="dxa"/>
            <w:shd w:val="clear" w:color="auto" w:fill="66FF33"/>
          </w:tcPr>
          <w:p w14:paraId="343AE7BB" w14:textId="77777777" w:rsidR="00C362B4" w:rsidRPr="00D87CB0" w:rsidRDefault="00D32A73" w:rsidP="00224F81">
            <w:pPr>
              <w:jc w:val="center"/>
              <w:rPr>
                <w:rFonts w:ascii="Times New Roman" w:hAnsi="Times New Roman"/>
                <w:color w:val="000000" w:themeColor="text1"/>
                <w:sz w:val="24"/>
                <w:lang w:val="sl-SI"/>
              </w:rPr>
            </w:pPr>
            <w:r w:rsidRPr="00D87CB0">
              <w:rPr>
                <w:rFonts w:ascii="Times New Roman" w:hAnsi="Times New Roman"/>
                <w:color w:val="000000" w:themeColor="text1"/>
                <w:sz w:val="24"/>
                <w:lang w:val="sl-SI"/>
              </w:rPr>
              <w:t>II</w:t>
            </w:r>
          </w:p>
        </w:tc>
        <w:tc>
          <w:tcPr>
            <w:tcW w:w="1672" w:type="dxa"/>
            <w:shd w:val="clear" w:color="auto" w:fill="FFFF00"/>
          </w:tcPr>
          <w:p w14:paraId="343AE7BC" w14:textId="77777777" w:rsidR="00C362B4" w:rsidRPr="00D87CB0" w:rsidRDefault="00D32A73" w:rsidP="00224F81">
            <w:pPr>
              <w:jc w:val="center"/>
              <w:rPr>
                <w:rFonts w:ascii="Times New Roman" w:hAnsi="Times New Roman"/>
                <w:color w:val="000000" w:themeColor="text1"/>
                <w:sz w:val="24"/>
                <w:lang w:val="sl-SI"/>
              </w:rPr>
            </w:pPr>
            <w:r w:rsidRPr="00D87CB0">
              <w:rPr>
                <w:rFonts w:ascii="Times New Roman" w:hAnsi="Times New Roman"/>
                <w:color w:val="000000" w:themeColor="text1"/>
                <w:sz w:val="24"/>
                <w:lang w:val="sl-SI"/>
              </w:rPr>
              <w:t>III</w:t>
            </w:r>
          </w:p>
        </w:tc>
      </w:tr>
      <w:tr w:rsidR="008A3FB0" w:rsidRPr="00D87CB0" w14:paraId="343AE7C3" w14:textId="77777777" w:rsidTr="00224F81">
        <w:tc>
          <w:tcPr>
            <w:tcW w:w="2511" w:type="dxa"/>
          </w:tcPr>
          <w:p w14:paraId="343AE7BE" w14:textId="77777777" w:rsidR="00C362B4" w:rsidRPr="00D87CB0" w:rsidRDefault="00D32A73" w:rsidP="00224F81">
            <w:pPr>
              <w:jc w:val="center"/>
              <w:rPr>
                <w:rFonts w:ascii="Times New Roman" w:hAnsi="Times New Roman"/>
                <w:color w:val="000000" w:themeColor="text1"/>
                <w:sz w:val="24"/>
                <w:lang w:val="sl-SI"/>
              </w:rPr>
            </w:pPr>
            <w:r w:rsidRPr="00D87CB0">
              <w:rPr>
                <w:rFonts w:ascii="Times New Roman" w:hAnsi="Times New Roman"/>
                <w:color w:val="000000" w:themeColor="text1"/>
                <w:sz w:val="24"/>
                <w:lang w:val="sl-SI"/>
              </w:rPr>
              <w:t>Zmerno</w:t>
            </w:r>
          </w:p>
        </w:tc>
        <w:tc>
          <w:tcPr>
            <w:tcW w:w="1661" w:type="dxa"/>
            <w:shd w:val="clear" w:color="auto" w:fill="00FFFF"/>
          </w:tcPr>
          <w:p w14:paraId="343AE7BF" w14:textId="77777777" w:rsidR="00C362B4" w:rsidRPr="00D87CB0" w:rsidRDefault="00D32A73" w:rsidP="00224F81">
            <w:pPr>
              <w:jc w:val="center"/>
              <w:rPr>
                <w:rFonts w:ascii="Times New Roman" w:hAnsi="Times New Roman"/>
                <w:color w:val="000000" w:themeColor="text1"/>
                <w:sz w:val="24"/>
                <w:lang w:val="sl-SI"/>
              </w:rPr>
            </w:pPr>
            <w:r w:rsidRPr="00D87CB0">
              <w:rPr>
                <w:rFonts w:ascii="Times New Roman" w:hAnsi="Times New Roman"/>
                <w:color w:val="000000" w:themeColor="text1"/>
                <w:sz w:val="24"/>
                <w:lang w:val="sl-SI"/>
              </w:rPr>
              <w:t>I</w:t>
            </w:r>
          </w:p>
        </w:tc>
        <w:tc>
          <w:tcPr>
            <w:tcW w:w="1662" w:type="dxa"/>
            <w:shd w:val="clear" w:color="auto" w:fill="66FF33"/>
          </w:tcPr>
          <w:p w14:paraId="343AE7C0" w14:textId="77777777" w:rsidR="00C362B4" w:rsidRPr="00D87CB0" w:rsidRDefault="00D32A73" w:rsidP="00224F81">
            <w:pPr>
              <w:jc w:val="center"/>
              <w:rPr>
                <w:rFonts w:ascii="Times New Roman" w:hAnsi="Times New Roman"/>
                <w:color w:val="000000" w:themeColor="text1"/>
                <w:sz w:val="24"/>
                <w:lang w:val="sl-SI"/>
              </w:rPr>
            </w:pPr>
            <w:r w:rsidRPr="00D87CB0">
              <w:rPr>
                <w:rFonts w:ascii="Times New Roman" w:hAnsi="Times New Roman"/>
                <w:color w:val="000000" w:themeColor="text1"/>
                <w:sz w:val="24"/>
                <w:lang w:val="sl-SI"/>
              </w:rPr>
              <w:t>II</w:t>
            </w:r>
          </w:p>
        </w:tc>
        <w:tc>
          <w:tcPr>
            <w:tcW w:w="1672" w:type="dxa"/>
            <w:shd w:val="clear" w:color="auto" w:fill="FFFF00"/>
          </w:tcPr>
          <w:p w14:paraId="343AE7C1" w14:textId="77777777" w:rsidR="00C362B4" w:rsidRPr="00D87CB0" w:rsidRDefault="00D32A73" w:rsidP="00224F81">
            <w:pPr>
              <w:jc w:val="center"/>
              <w:rPr>
                <w:rFonts w:ascii="Times New Roman" w:hAnsi="Times New Roman"/>
                <w:color w:val="000000" w:themeColor="text1"/>
                <w:sz w:val="24"/>
                <w:lang w:val="sl-SI"/>
              </w:rPr>
            </w:pPr>
            <w:r w:rsidRPr="00D87CB0">
              <w:rPr>
                <w:rFonts w:ascii="Times New Roman" w:hAnsi="Times New Roman"/>
                <w:color w:val="000000" w:themeColor="text1"/>
                <w:sz w:val="24"/>
                <w:lang w:val="sl-SI"/>
              </w:rPr>
              <w:t>III</w:t>
            </w:r>
          </w:p>
        </w:tc>
        <w:tc>
          <w:tcPr>
            <w:tcW w:w="1672" w:type="dxa"/>
            <w:shd w:val="clear" w:color="auto" w:fill="FFC000"/>
          </w:tcPr>
          <w:p w14:paraId="343AE7C2" w14:textId="77777777" w:rsidR="00C362B4" w:rsidRPr="00D87CB0" w:rsidRDefault="00D32A73" w:rsidP="00224F81">
            <w:pPr>
              <w:jc w:val="center"/>
              <w:rPr>
                <w:rFonts w:ascii="Times New Roman" w:hAnsi="Times New Roman"/>
                <w:color w:val="000000" w:themeColor="text1"/>
                <w:sz w:val="24"/>
                <w:lang w:val="sl-SI"/>
              </w:rPr>
            </w:pPr>
            <w:r w:rsidRPr="00D87CB0">
              <w:rPr>
                <w:rFonts w:ascii="Times New Roman" w:hAnsi="Times New Roman"/>
                <w:color w:val="000000" w:themeColor="text1"/>
                <w:sz w:val="24"/>
                <w:lang w:val="sl-SI"/>
              </w:rPr>
              <w:t>III/IV</w:t>
            </w:r>
          </w:p>
        </w:tc>
      </w:tr>
      <w:tr w:rsidR="008A3FB0" w:rsidRPr="00D87CB0" w14:paraId="343AE7C9" w14:textId="77777777" w:rsidTr="00224F81">
        <w:tc>
          <w:tcPr>
            <w:tcW w:w="2511" w:type="dxa"/>
          </w:tcPr>
          <w:p w14:paraId="343AE7C4" w14:textId="77777777" w:rsidR="00C362B4" w:rsidRPr="00D87CB0" w:rsidRDefault="00D32A73" w:rsidP="00224F81">
            <w:pPr>
              <w:jc w:val="center"/>
              <w:rPr>
                <w:rFonts w:ascii="Times New Roman" w:hAnsi="Times New Roman"/>
                <w:color w:val="000000" w:themeColor="text1"/>
                <w:sz w:val="24"/>
                <w:lang w:val="sl-SI"/>
              </w:rPr>
            </w:pPr>
            <w:r w:rsidRPr="00D87CB0">
              <w:rPr>
                <w:rFonts w:ascii="Times New Roman" w:hAnsi="Times New Roman"/>
                <w:color w:val="000000" w:themeColor="text1"/>
                <w:sz w:val="24"/>
                <w:lang w:val="sl-SI"/>
              </w:rPr>
              <w:t>Veliko</w:t>
            </w:r>
          </w:p>
        </w:tc>
        <w:tc>
          <w:tcPr>
            <w:tcW w:w="1661" w:type="dxa"/>
            <w:shd w:val="clear" w:color="auto" w:fill="66FF33"/>
          </w:tcPr>
          <w:p w14:paraId="343AE7C5" w14:textId="77777777" w:rsidR="00C362B4" w:rsidRPr="00D87CB0" w:rsidRDefault="00D32A73" w:rsidP="00224F81">
            <w:pPr>
              <w:jc w:val="center"/>
              <w:rPr>
                <w:rFonts w:ascii="Times New Roman" w:hAnsi="Times New Roman"/>
                <w:color w:val="000000" w:themeColor="text1"/>
                <w:sz w:val="24"/>
                <w:lang w:val="sl-SI"/>
              </w:rPr>
            </w:pPr>
            <w:r w:rsidRPr="00D87CB0">
              <w:rPr>
                <w:rFonts w:ascii="Times New Roman" w:hAnsi="Times New Roman"/>
                <w:color w:val="000000" w:themeColor="text1"/>
                <w:sz w:val="24"/>
                <w:lang w:val="sl-SI"/>
              </w:rPr>
              <w:t>II</w:t>
            </w:r>
          </w:p>
        </w:tc>
        <w:tc>
          <w:tcPr>
            <w:tcW w:w="1662" w:type="dxa"/>
            <w:shd w:val="clear" w:color="auto" w:fill="FFFF00"/>
          </w:tcPr>
          <w:p w14:paraId="343AE7C6" w14:textId="77777777" w:rsidR="00C362B4" w:rsidRPr="00D87CB0" w:rsidRDefault="00D32A73" w:rsidP="00224F81">
            <w:pPr>
              <w:jc w:val="center"/>
              <w:rPr>
                <w:rFonts w:ascii="Times New Roman" w:hAnsi="Times New Roman"/>
                <w:color w:val="000000" w:themeColor="text1"/>
                <w:sz w:val="24"/>
                <w:lang w:val="sl-SI"/>
              </w:rPr>
            </w:pPr>
            <w:r w:rsidRPr="00D87CB0">
              <w:rPr>
                <w:rFonts w:ascii="Times New Roman" w:hAnsi="Times New Roman"/>
                <w:color w:val="000000" w:themeColor="text1"/>
                <w:sz w:val="24"/>
                <w:lang w:val="sl-SI"/>
              </w:rPr>
              <w:t>III</w:t>
            </w:r>
          </w:p>
        </w:tc>
        <w:tc>
          <w:tcPr>
            <w:tcW w:w="1672" w:type="dxa"/>
            <w:shd w:val="clear" w:color="auto" w:fill="FFC000"/>
          </w:tcPr>
          <w:p w14:paraId="343AE7C7" w14:textId="77777777" w:rsidR="00C362B4" w:rsidRPr="00D87CB0" w:rsidRDefault="00D32A73" w:rsidP="00224F81">
            <w:pPr>
              <w:jc w:val="center"/>
              <w:rPr>
                <w:rFonts w:ascii="Times New Roman" w:hAnsi="Times New Roman"/>
                <w:color w:val="000000" w:themeColor="text1"/>
                <w:sz w:val="24"/>
                <w:lang w:val="sl-SI"/>
              </w:rPr>
            </w:pPr>
            <w:r w:rsidRPr="00D87CB0">
              <w:rPr>
                <w:rFonts w:ascii="Times New Roman" w:hAnsi="Times New Roman"/>
                <w:color w:val="000000" w:themeColor="text1"/>
                <w:sz w:val="24"/>
                <w:lang w:val="sl-SI"/>
              </w:rPr>
              <w:t>III/IV</w:t>
            </w:r>
          </w:p>
        </w:tc>
        <w:tc>
          <w:tcPr>
            <w:tcW w:w="1672" w:type="dxa"/>
            <w:shd w:val="clear" w:color="auto" w:fill="FF0000"/>
          </w:tcPr>
          <w:p w14:paraId="343AE7C8" w14:textId="77777777" w:rsidR="00C362B4" w:rsidRPr="00D87CB0" w:rsidRDefault="00D32A73" w:rsidP="00224F81">
            <w:pPr>
              <w:jc w:val="center"/>
              <w:rPr>
                <w:rFonts w:ascii="Times New Roman" w:hAnsi="Times New Roman"/>
                <w:color w:val="000000" w:themeColor="text1"/>
                <w:sz w:val="24"/>
                <w:lang w:val="sl-SI"/>
              </w:rPr>
            </w:pPr>
            <w:r w:rsidRPr="00D87CB0">
              <w:rPr>
                <w:rFonts w:ascii="Times New Roman" w:hAnsi="Times New Roman"/>
                <w:color w:val="000000" w:themeColor="text1"/>
                <w:sz w:val="24"/>
                <w:lang w:val="sl-SI"/>
              </w:rPr>
              <w:t>IV</w:t>
            </w:r>
          </w:p>
        </w:tc>
      </w:tr>
    </w:tbl>
    <w:p w14:paraId="343AE7CA" w14:textId="77777777" w:rsidR="00C362B4" w:rsidRPr="00D87CB0" w:rsidRDefault="00A4517A" w:rsidP="00C362B4">
      <w:pPr>
        <w:rPr>
          <w:rFonts w:ascii="Times New Roman" w:hAnsi="Times New Roman"/>
          <w:color w:val="000000" w:themeColor="text1"/>
          <w:sz w:val="24"/>
          <w:lang w:val="sl-SI"/>
        </w:rPr>
      </w:pPr>
    </w:p>
    <w:p w14:paraId="343AE7CB" w14:textId="77777777" w:rsidR="00C362B4" w:rsidRPr="00D87CB0" w:rsidRDefault="00A4517A" w:rsidP="00C362B4">
      <w:pPr>
        <w:rPr>
          <w:rFonts w:ascii="Times New Roman" w:hAnsi="Times New Roman"/>
          <w:color w:val="000000" w:themeColor="text1"/>
          <w:sz w:val="24"/>
          <w:lang w:val="sl-SI"/>
        </w:rPr>
      </w:pPr>
    </w:p>
    <w:p w14:paraId="343AE7CC" w14:textId="77777777" w:rsidR="00C362B4" w:rsidRPr="00D87CB0" w:rsidRDefault="00D32A73" w:rsidP="00C362B4">
      <w:pPr>
        <w:rPr>
          <w:rFonts w:ascii="Times New Roman" w:hAnsi="Times New Roman"/>
          <w:b/>
          <w:color w:val="000000" w:themeColor="text1"/>
          <w:sz w:val="24"/>
          <w:lang w:val="sl-SI"/>
        </w:rPr>
      </w:pPr>
      <w:r w:rsidRPr="00D87CB0">
        <w:rPr>
          <w:rFonts w:ascii="Times New Roman" w:hAnsi="Times New Roman"/>
          <w:b/>
          <w:color w:val="000000" w:themeColor="text1"/>
          <w:sz w:val="24"/>
          <w:lang w:val="sl-SI"/>
        </w:rPr>
        <w:t>V spodnji tabeli so opisane aktivnosti za posamezne kategorije zaščitnih ukrepov.</w:t>
      </w:r>
    </w:p>
    <w:p w14:paraId="343AE7CD" w14:textId="77777777" w:rsidR="00C362B4" w:rsidRPr="00D87CB0" w:rsidRDefault="00A4517A" w:rsidP="00C362B4">
      <w:pPr>
        <w:rPr>
          <w:rFonts w:ascii="Times New Roman" w:hAnsi="Times New Roman"/>
          <w:color w:val="000000" w:themeColor="text1"/>
          <w:sz w:val="24"/>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
        <w:gridCol w:w="122"/>
        <w:gridCol w:w="4184"/>
        <w:gridCol w:w="127"/>
        <w:gridCol w:w="4012"/>
      </w:tblGrid>
      <w:tr w:rsidR="008A3FB0" w:rsidRPr="00D87CB0" w14:paraId="343AE7D1" w14:textId="77777777" w:rsidTr="00224F81">
        <w:tc>
          <w:tcPr>
            <w:tcW w:w="555" w:type="dxa"/>
            <w:gridSpan w:val="2"/>
          </w:tcPr>
          <w:p w14:paraId="343AE7CE" w14:textId="77777777" w:rsidR="00C362B4" w:rsidRPr="00D87CB0" w:rsidRDefault="00A4517A" w:rsidP="00224F81">
            <w:pPr>
              <w:rPr>
                <w:rFonts w:ascii="Times New Roman" w:hAnsi="Times New Roman"/>
                <w:color w:val="000000" w:themeColor="text1"/>
                <w:sz w:val="24"/>
                <w:lang w:val="sl-SI"/>
              </w:rPr>
            </w:pPr>
          </w:p>
        </w:tc>
        <w:tc>
          <w:tcPr>
            <w:tcW w:w="4450" w:type="dxa"/>
            <w:gridSpan w:val="2"/>
          </w:tcPr>
          <w:p w14:paraId="343AE7CF" w14:textId="77777777" w:rsidR="00C362B4" w:rsidRPr="00D87CB0" w:rsidRDefault="00D32A73" w:rsidP="00224F81">
            <w:pPr>
              <w:jc w:val="center"/>
              <w:rPr>
                <w:rFonts w:ascii="Times New Roman" w:hAnsi="Times New Roman"/>
                <w:b/>
                <w:color w:val="000000" w:themeColor="text1"/>
                <w:sz w:val="24"/>
                <w:lang w:val="sl-SI"/>
              </w:rPr>
            </w:pPr>
            <w:r w:rsidRPr="00D87CB0">
              <w:rPr>
                <w:rFonts w:ascii="Times New Roman" w:hAnsi="Times New Roman"/>
                <w:b/>
                <w:color w:val="000000" w:themeColor="text1"/>
                <w:sz w:val="24"/>
                <w:lang w:val="sl-SI"/>
              </w:rPr>
              <w:t>Pred/med izvajanjem del</w:t>
            </w:r>
          </w:p>
        </w:tc>
        <w:tc>
          <w:tcPr>
            <w:tcW w:w="4173" w:type="dxa"/>
          </w:tcPr>
          <w:p w14:paraId="343AE7D0" w14:textId="77777777" w:rsidR="00C362B4" w:rsidRPr="00D87CB0" w:rsidRDefault="00D32A73" w:rsidP="00224F81">
            <w:pPr>
              <w:jc w:val="center"/>
              <w:rPr>
                <w:rFonts w:ascii="Times New Roman" w:hAnsi="Times New Roman"/>
                <w:color w:val="000000" w:themeColor="text1"/>
                <w:sz w:val="24"/>
                <w:lang w:val="sl-SI"/>
              </w:rPr>
            </w:pPr>
            <w:r w:rsidRPr="00D87CB0">
              <w:rPr>
                <w:rFonts w:ascii="Times New Roman" w:hAnsi="Times New Roman"/>
                <w:b/>
                <w:color w:val="000000" w:themeColor="text1"/>
                <w:sz w:val="24"/>
                <w:lang w:val="sl-SI"/>
              </w:rPr>
              <w:t>Po zaključku del</w:t>
            </w:r>
          </w:p>
        </w:tc>
      </w:tr>
      <w:tr w:rsidR="008A3FB0" w:rsidRPr="00D87CB0" w14:paraId="343AE7F2" w14:textId="77777777" w:rsidTr="00224F81">
        <w:trPr>
          <w:cantSplit/>
          <w:trHeight w:val="7292"/>
        </w:trPr>
        <w:tc>
          <w:tcPr>
            <w:tcW w:w="555" w:type="dxa"/>
            <w:gridSpan w:val="2"/>
            <w:shd w:val="clear" w:color="auto" w:fill="00FFFF"/>
            <w:textDirection w:val="btLr"/>
          </w:tcPr>
          <w:p w14:paraId="343AE7D2" w14:textId="77777777" w:rsidR="00C362B4" w:rsidRPr="00D87CB0" w:rsidRDefault="00D32A73" w:rsidP="00224F81">
            <w:pPr>
              <w:ind w:left="113" w:right="113"/>
              <w:jc w:val="center"/>
              <w:rPr>
                <w:rFonts w:ascii="Times New Roman" w:hAnsi="Times New Roman"/>
                <w:b/>
                <w:color w:val="000000" w:themeColor="text1"/>
                <w:sz w:val="24"/>
                <w:lang w:val="sl-SI"/>
              </w:rPr>
            </w:pPr>
            <w:r w:rsidRPr="00D87CB0">
              <w:rPr>
                <w:rFonts w:ascii="Times New Roman" w:hAnsi="Times New Roman"/>
                <w:b/>
                <w:color w:val="000000" w:themeColor="text1"/>
                <w:sz w:val="24"/>
                <w:lang w:val="sl-SI"/>
              </w:rPr>
              <w:t>Kategorija I</w:t>
            </w:r>
          </w:p>
        </w:tc>
        <w:tc>
          <w:tcPr>
            <w:tcW w:w="4450" w:type="dxa"/>
            <w:gridSpan w:val="2"/>
          </w:tcPr>
          <w:p w14:paraId="343AE7D3" w14:textId="77777777" w:rsidR="00C362B4" w:rsidRPr="00D87CB0" w:rsidRDefault="00A4517A" w:rsidP="00224F81">
            <w:pPr>
              <w:pStyle w:val="ListParagraph"/>
              <w:rPr>
                <w:rFonts w:ascii="Times New Roman" w:hAnsi="Times New Roman"/>
                <w:color w:val="000000" w:themeColor="text1"/>
                <w:lang w:val="sl-SI"/>
              </w:rPr>
            </w:pPr>
          </w:p>
          <w:p w14:paraId="343AE7D4" w14:textId="77777777" w:rsidR="00C362B4" w:rsidRPr="00D87CB0" w:rsidRDefault="00D32A73" w:rsidP="00D32A73">
            <w:pPr>
              <w:pStyle w:val="ListParagraph"/>
              <w:numPr>
                <w:ilvl w:val="0"/>
                <w:numId w:val="9"/>
              </w:numPr>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Izvajalci del morajo priti na delovišče v čistih oblačilih, čisti obutvi in z očiščenimi delovnimi pripomočki.</w:t>
            </w:r>
          </w:p>
          <w:p w14:paraId="343AE7D5" w14:textId="77777777" w:rsidR="00C362B4" w:rsidRPr="00D87CB0" w:rsidRDefault="00D32A73" w:rsidP="00D32A73">
            <w:pPr>
              <w:pStyle w:val="ListParagraph"/>
              <w:numPr>
                <w:ilvl w:val="0"/>
                <w:numId w:val="9"/>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V prostor kjer se odvijajo gradbena/</w:t>
            </w:r>
            <w:proofErr w:type="spellStart"/>
            <w:r w:rsidRPr="00D87CB0">
              <w:rPr>
                <w:rFonts w:ascii="Times New Roman" w:hAnsi="Times New Roman"/>
                <w:color w:val="000000" w:themeColor="text1"/>
                <w:sz w:val="18"/>
                <w:szCs w:val="18"/>
                <w:lang w:val="sl-SI"/>
              </w:rPr>
              <w:t>renovacijska</w:t>
            </w:r>
            <w:proofErr w:type="spellEnd"/>
            <w:r w:rsidRPr="00D87CB0">
              <w:rPr>
                <w:rFonts w:ascii="Times New Roman" w:hAnsi="Times New Roman"/>
                <w:color w:val="000000" w:themeColor="text1"/>
                <w:sz w:val="18"/>
                <w:szCs w:val="18"/>
                <w:lang w:val="sl-SI"/>
              </w:rPr>
              <w:t xml:space="preserve"> dela se vstopa/izstopa na enem mestu.</w:t>
            </w:r>
          </w:p>
          <w:p w14:paraId="343AE7D6" w14:textId="77777777" w:rsidR="00C362B4" w:rsidRPr="00D87CB0" w:rsidRDefault="00D32A73" w:rsidP="00D32A73">
            <w:pPr>
              <w:pStyle w:val="ListParagraph"/>
              <w:numPr>
                <w:ilvl w:val="0"/>
                <w:numId w:val="9"/>
              </w:numPr>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Pred pričetkom del je potrebno zaščititi pred poškodbami vse tlake, opremo, inštalacije, priključke na inštalacije, luči,  itd.</w:t>
            </w:r>
          </w:p>
          <w:p w14:paraId="343AE7D7" w14:textId="77777777" w:rsidR="00C362B4" w:rsidRPr="00D87CB0" w:rsidRDefault="00D32A73" w:rsidP="00D32A73">
            <w:pPr>
              <w:pStyle w:val="ListParagraph"/>
              <w:numPr>
                <w:ilvl w:val="0"/>
                <w:numId w:val="9"/>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 xml:space="preserve">Pred začetkom del namestiti protiprašno zaščito (npr. plastična folija, montažne plošče), ki se jo odstrani šele po končanih delih. </w:t>
            </w:r>
          </w:p>
          <w:p w14:paraId="343AE7D8" w14:textId="77777777" w:rsidR="00C362B4" w:rsidRPr="00D87CB0" w:rsidRDefault="00D32A73" w:rsidP="00D32A73">
            <w:pPr>
              <w:pStyle w:val="ListParagraph"/>
              <w:numPr>
                <w:ilvl w:val="0"/>
                <w:numId w:val="9"/>
              </w:numPr>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Zagotoviti ustrezno zaščito prostorov, ki neposredno mejijo na območje gradnje.</w:t>
            </w:r>
          </w:p>
          <w:p w14:paraId="343AE7D9" w14:textId="77777777" w:rsidR="00C362B4" w:rsidRPr="00D87CB0" w:rsidRDefault="00D32A73" w:rsidP="00D32A73">
            <w:pPr>
              <w:pStyle w:val="ListParagraph"/>
              <w:numPr>
                <w:ilvl w:val="0"/>
                <w:numId w:val="9"/>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Zagotoviti ločeno zbiranje, shranjevanje in začasno skladiščenje gradbenih, komunalnih in drugih odpadkov na delovišču tako, da do dne odvoza odpadkov iz delovišča ne onesnažujejo okolja delovišča (uporaba zaprtih zabojnikov, primerna zbirna mesta na delovišču) v skladu s predpisi o ravnanju odpadkov na gradbiščih.</w:t>
            </w:r>
          </w:p>
          <w:p w14:paraId="343AE7DA" w14:textId="77777777" w:rsidR="00C362B4" w:rsidRPr="00D87CB0" w:rsidRDefault="00D32A73" w:rsidP="00D32A73">
            <w:pPr>
              <w:pStyle w:val="ListParagraph"/>
              <w:numPr>
                <w:ilvl w:val="0"/>
                <w:numId w:val="9"/>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Transportna pot do gradbišča za delavce in material naj bo ločena ali v izjemnih primerih vsaj časovno omejena od poti namenjenih za delovanje bolnišnice.</w:t>
            </w:r>
          </w:p>
          <w:p w14:paraId="343AE7DB" w14:textId="77777777" w:rsidR="00C362B4" w:rsidRPr="00D87CB0" w:rsidRDefault="00D32A73" w:rsidP="00D32A73">
            <w:pPr>
              <w:pStyle w:val="ListParagraph"/>
              <w:numPr>
                <w:ilvl w:val="0"/>
                <w:numId w:val="9"/>
              </w:numPr>
              <w:autoSpaceDE w:val="0"/>
              <w:autoSpaceDN w:val="0"/>
              <w:adjustRightInd w:val="0"/>
              <w:ind w:left="352" w:hanging="352"/>
              <w:contextualSpacing/>
              <w:jc w:val="both"/>
              <w:rPr>
                <w:rFonts w:ascii="Times New Roman" w:hAnsi="Times New Roman"/>
                <w:color w:val="000000" w:themeColor="text1"/>
                <w:lang w:val="sl-SI"/>
              </w:rPr>
            </w:pPr>
            <w:r w:rsidRPr="00D87CB0">
              <w:rPr>
                <w:rFonts w:ascii="Times New Roman" w:hAnsi="Times New Roman"/>
                <w:color w:val="000000" w:themeColor="text1"/>
                <w:sz w:val="18"/>
                <w:szCs w:val="18"/>
                <w:lang w:val="sl-SI"/>
              </w:rPr>
              <w:t>Izvajalec je dolžan poročati o vseh nepredvidenih dogodkih.</w:t>
            </w:r>
          </w:p>
          <w:p w14:paraId="343AE7DC" w14:textId="77777777" w:rsidR="00C362B4" w:rsidRPr="00D87CB0" w:rsidRDefault="00A4517A" w:rsidP="00224F81">
            <w:pPr>
              <w:autoSpaceDE w:val="0"/>
              <w:autoSpaceDN w:val="0"/>
              <w:adjustRightInd w:val="0"/>
              <w:contextualSpacing/>
              <w:jc w:val="both"/>
              <w:rPr>
                <w:rFonts w:ascii="Times New Roman" w:hAnsi="Times New Roman"/>
                <w:color w:val="000000" w:themeColor="text1"/>
                <w:lang w:val="sl-SI"/>
              </w:rPr>
            </w:pPr>
          </w:p>
          <w:p w14:paraId="343AE7DD" w14:textId="77777777" w:rsidR="00C362B4" w:rsidRPr="00D87CB0" w:rsidRDefault="00A4517A" w:rsidP="00224F81">
            <w:pPr>
              <w:autoSpaceDE w:val="0"/>
              <w:autoSpaceDN w:val="0"/>
              <w:adjustRightInd w:val="0"/>
              <w:contextualSpacing/>
              <w:jc w:val="both"/>
              <w:rPr>
                <w:rFonts w:ascii="Times New Roman" w:hAnsi="Times New Roman"/>
                <w:color w:val="000000" w:themeColor="text1"/>
                <w:lang w:val="sl-SI"/>
              </w:rPr>
            </w:pPr>
          </w:p>
          <w:p w14:paraId="343AE7DE" w14:textId="77777777" w:rsidR="00C362B4" w:rsidRPr="00D87CB0" w:rsidRDefault="00A4517A" w:rsidP="00224F81">
            <w:pPr>
              <w:autoSpaceDE w:val="0"/>
              <w:autoSpaceDN w:val="0"/>
              <w:adjustRightInd w:val="0"/>
              <w:contextualSpacing/>
              <w:jc w:val="both"/>
              <w:rPr>
                <w:rFonts w:ascii="Times New Roman" w:hAnsi="Times New Roman"/>
                <w:color w:val="000000" w:themeColor="text1"/>
                <w:lang w:val="sl-SI"/>
              </w:rPr>
            </w:pPr>
          </w:p>
          <w:p w14:paraId="343AE7DF" w14:textId="77777777" w:rsidR="00C362B4" w:rsidRPr="00D87CB0" w:rsidRDefault="00A4517A" w:rsidP="00224F81">
            <w:pPr>
              <w:autoSpaceDE w:val="0"/>
              <w:autoSpaceDN w:val="0"/>
              <w:adjustRightInd w:val="0"/>
              <w:contextualSpacing/>
              <w:jc w:val="both"/>
              <w:rPr>
                <w:rFonts w:ascii="Times New Roman" w:hAnsi="Times New Roman"/>
                <w:color w:val="000000" w:themeColor="text1"/>
                <w:lang w:val="sl-SI"/>
              </w:rPr>
            </w:pPr>
          </w:p>
          <w:p w14:paraId="343AE7E0" w14:textId="77777777" w:rsidR="00C362B4" w:rsidRPr="00D87CB0" w:rsidRDefault="00A4517A" w:rsidP="00224F81">
            <w:pPr>
              <w:autoSpaceDE w:val="0"/>
              <w:autoSpaceDN w:val="0"/>
              <w:adjustRightInd w:val="0"/>
              <w:contextualSpacing/>
              <w:jc w:val="both"/>
              <w:rPr>
                <w:rFonts w:ascii="Times New Roman" w:hAnsi="Times New Roman"/>
                <w:color w:val="000000" w:themeColor="text1"/>
                <w:lang w:val="sl-SI"/>
              </w:rPr>
            </w:pPr>
          </w:p>
          <w:p w14:paraId="343AE7E1" w14:textId="77777777" w:rsidR="00C362B4" w:rsidRPr="00D87CB0" w:rsidRDefault="00A4517A" w:rsidP="00224F81">
            <w:pPr>
              <w:autoSpaceDE w:val="0"/>
              <w:autoSpaceDN w:val="0"/>
              <w:adjustRightInd w:val="0"/>
              <w:contextualSpacing/>
              <w:jc w:val="both"/>
              <w:rPr>
                <w:rFonts w:ascii="Times New Roman" w:hAnsi="Times New Roman"/>
                <w:color w:val="000000" w:themeColor="text1"/>
                <w:lang w:val="sl-SI"/>
              </w:rPr>
            </w:pPr>
          </w:p>
          <w:p w14:paraId="343AE7E2" w14:textId="77777777" w:rsidR="00C362B4" w:rsidRPr="00D87CB0" w:rsidRDefault="00A4517A" w:rsidP="00224F81">
            <w:pPr>
              <w:autoSpaceDE w:val="0"/>
              <w:autoSpaceDN w:val="0"/>
              <w:adjustRightInd w:val="0"/>
              <w:contextualSpacing/>
              <w:jc w:val="both"/>
              <w:rPr>
                <w:rFonts w:ascii="Times New Roman" w:hAnsi="Times New Roman"/>
                <w:color w:val="000000" w:themeColor="text1"/>
                <w:lang w:val="sl-SI"/>
              </w:rPr>
            </w:pPr>
          </w:p>
          <w:p w14:paraId="343AE7E3" w14:textId="77777777" w:rsidR="00C362B4" w:rsidRPr="00D87CB0" w:rsidRDefault="00A4517A" w:rsidP="00224F81">
            <w:pPr>
              <w:autoSpaceDE w:val="0"/>
              <w:autoSpaceDN w:val="0"/>
              <w:adjustRightInd w:val="0"/>
              <w:contextualSpacing/>
              <w:jc w:val="both"/>
              <w:rPr>
                <w:rFonts w:ascii="Times New Roman" w:hAnsi="Times New Roman"/>
                <w:color w:val="000000" w:themeColor="text1"/>
                <w:lang w:val="sl-SI"/>
              </w:rPr>
            </w:pPr>
          </w:p>
          <w:p w14:paraId="343AE7E4" w14:textId="77777777" w:rsidR="00C362B4" w:rsidRPr="00D87CB0" w:rsidRDefault="00A4517A" w:rsidP="00224F81">
            <w:pPr>
              <w:autoSpaceDE w:val="0"/>
              <w:autoSpaceDN w:val="0"/>
              <w:adjustRightInd w:val="0"/>
              <w:contextualSpacing/>
              <w:jc w:val="both"/>
              <w:rPr>
                <w:rFonts w:ascii="Times New Roman" w:hAnsi="Times New Roman"/>
                <w:color w:val="000000" w:themeColor="text1"/>
                <w:lang w:val="sl-SI"/>
              </w:rPr>
            </w:pPr>
          </w:p>
          <w:p w14:paraId="343AE7E5" w14:textId="77777777" w:rsidR="00C362B4" w:rsidRPr="00D87CB0" w:rsidRDefault="00A4517A" w:rsidP="00224F81">
            <w:pPr>
              <w:autoSpaceDE w:val="0"/>
              <w:autoSpaceDN w:val="0"/>
              <w:adjustRightInd w:val="0"/>
              <w:contextualSpacing/>
              <w:jc w:val="both"/>
              <w:rPr>
                <w:rFonts w:ascii="Times New Roman" w:hAnsi="Times New Roman"/>
                <w:color w:val="000000" w:themeColor="text1"/>
                <w:lang w:val="sl-SI"/>
              </w:rPr>
            </w:pPr>
          </w:p>
          <w:p w14:paraId="343AE7E6" w14:textId="77777777" w:rsidR="00C362B4" w:rsidRPr="00D87CB0" w:rsidRDefault="00A4517A" w:rsidP="00224F81">
            <w:pPr>
              <w:autoSpaceDE w:val="0"/>
              <w:autoSpaceDN w:val="0"/>
              <w:adjustRightInd w:val="0"/>
              <w:contextualSpacing/>
              <w:jc w:val="both"/>
              <w:rPr>
                <w:rFonts w:ascii="Times New Roman" w:hAnsi="Times New Roman"/>
                <w:color w:val="000000" w:themeColor="text1"/>
                <w:lang w:val="sl-SI"/>
              </w:rPr>
            </w:pPr>
          </w:p>
          <w:p w14:paraId="343AE7E7" w14:textId="77777777" w:rsidR="00C362B4" w:rsidRPr="00D87CB0" w:rsidRDefault="00A4517A" w:rsidP="00224F81">
            <w:pPr>
              <w:autoSpaceDE w:val="0"/>
              <w:autoSpaceDN w:val="0"/>
              <w:adjustRightInd w:val="0"/>
              <w:contextualSpacing/>
              <w:jc w:val="both"/>
              <w:rPr>
                <w:rFonts w:ascii="Times New Roman" w:hAnsi="Times New Roman"/>
                <w:color w:val="000000" w:themeColor="text1"/>
                <w:lang w:val="sl-SI"/>
              </w:rPr>
            </w:pPr>
          </w:p>
          <w:p w14:paraId="343AE7E8" w14:textId="77777777" w:rsidR="00C362B4" w:rsidRPr="00D87CB0" w:rsidRDefault="00A4517A" w:rsidP="00224F81">
            <w:pPr>
              <w:autoSpaceDE w:val="0"/>
              <w:autoSpaceDN w:val="0"/>
              <w:adjustRightInd w:val="0"/>
              <w:contextualSpacing/>
              <w:jc w:val="both"/>
              <w:rPr>
                <w:rFonts w:ascii="Times New Roman" w:hAnsi="Times New Roman"/>
                <w:color w:val="000000" w:themeColor="text1"/>
                <w:lang w:val="sl-SI"/>
              </w:rPr>
            </w:pPr>
          </w:p>
          <w:p w14:paraId="343AE7E9" w14:textId="77777777" w:rsidR="00C362B4" w:rsidRPr="00D87CB0" w:rsidRDefault="00A4517A" w:rsidP="00224F81">
            <w:pPr>
              <w:autoSpaceDE w:val="0"/>
              <w:autoSpaceDN w:val="0"/>
              <w:adjustRightInd w:val="0"/>
              <w:contextualSpacing/>
              <w:jc w:val="both"/>
              <w:rPr>
                <w:rFonts w:ascii="Times New Roman" w:hAnsi="Times New Roman"/>
                <w:color w:val="000000" w:themeColor="text1"/>
                <w:lang w:val="sl-SI"/>
              </w:rPr>
            </w:pPr>
          </w:p>
          <w:p w14:paraId="343AE7EA" w14:textId="77777777" w:rsidR="00C362B4" w:rsidRPr="00D87CB0" w:rsidRDefault="00A4517A" w:rsidP="00224F81">
            <w:pPr>
              <w:autoSpaceDE w:val="0"/>
              <w:autoSpaceDN w:val="0"/>
              <w:adjustRightInd w:val="0"/>
              <w:contextualSpacing/>
              <w:jc w:val="both"/>
              <w:rPr>
                <w:rFonts w:ascii="Times New Roman" w:hAnsi="Times New Roman"/>
                <w:color w:val="000000" w:themeColor="text1"/>
                <w:lang w:val="sl-SI"/>
              </w:rPr>
            </w:pPr>
          </w:p>
        </w:tc>
        <w:tc>
          <w:tcPr>
            <w:tcW w:w="4173" w:type="dxa"/>
          </w:tcPr>
          <w:p w14:paraId="343AE7EB" w14:textId="77777777" w:rsidR="00C362B4" w:rsidRPr="00D87CB0" w:rsidRDefault="00A4517A" w:rsidP="00224F81">
            <w:pPr>
              <w:pStyle w:val="ListParagraph"/>
              <w:autoSpaceDE w:val="0"/>
              <w:autoSpaceDN w:val="0"/>
              <w:adjustRightInd w:val="0"/>
              <w:rPr>
                <w:rFonts w:ascii="Times New Roman" w:hAnsi="Times New Roman"/>
                <w:color w:val="000000" w:themeColor="text1"/>
                <w:lang w:val="sl-SI"/>
              </w:rPr>
            </w:pPr>
          </w:p>
          <w:p w14:paraId="343AE7EC" w14:textId="77777777" w:rsidR="00C362B4" w:rsidRPr="00D87CB0" w:rsidRDefault="00D32A73" w:rsidP="00D32A73">
            <w:pPr>
              <w:pStyle w:val="ListParagraph"/>
              <w:numPr>
                <w:ilvl w:val="0"/>
                <w:numId w:val="9"/>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Pospraviti delovišče in po potrebi mokro očistiti in razkužiti površine.</w:t>
            </w:r>
          </w:p>
          <w:p w14:paraId="343AE7ED" w14:textId="77777777" w:rsidR="00C362B4" w:rsidRPr="00D87CB0" w:rsidRDefault="00D32A73" w:rsidP="00D32A73">
            <w:pPr>
              <w:pStyle w:val="ListParagraph"/>
              <w:numPr>
                <w:ilvl w:val="0"/>
                <w:numId w:val="9"/>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Očistiti okna, žaluzije, rolete in zavese v skladu z navodili proizvajalca.</w:t>
            </w:r>
          </w:p>
          <w:p w14:paraId="343AE7EE" w14:textId="77777777" w:rsidR="00C362B4" w:rsidRPr="00D87CB0" w:rsidRDefault="00D32A73" w:rsidP="00D32A73">
            <w:pPr>
              <w:pStyle w:val="ListParagraph"/>
              <w:numPr>
                <w:ilvl w:val="0"/>
                <w:numId w:val="9"/>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Plošče tehničnega stropa, ki so bile odmaknjene zaradi pregleda, je potrebno takoj po opravljenem delu/pregledu očiščene ponovno namestiti.</w:t>
            </w:r>
          </w:p>
          <w:p w14:paraId="343AE7EF" w14:textId="77777777" w:rsidR="00C362B4" w:rsidRPr="00D87CB0" w:rsidRDefault="00D32A73" w:rsidP="00D32A73">
            <w:pPr>
              <w:pStyle w:val="ListParagraph"/>
              <w:numPr>
                <w:ilvl w:val="0"/>
                <w:numId w:val="9"/>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Izvesti dezinfekcijo vodovodnega omrežja skupaj s pooblaščeno organizacijo in tehnično vzdrževalno službo Onkološkega inštituta Ljubljana (upošteva se navodila proizvajalca vodovodnih cevi in T.N.O.I.).</w:t>
            </w:r>
          </w:p>
          <w:p w14:paraId="343AE7F0" w14:textId="77777777" w:rsidR="00C362B4" w:rsidRPr="00D87CB0" w:rsidRDefault="00D32A73" w:rsidP="00D32A73">
            <w:pPr>
              <w:pStyle w:val="ListParagraph"/>
              <w:numPr>
                <w:ilvl w:val="0"/>
                <w:numId w:val="9"/>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 xml:space="preserve">Izvesti vzorčenje vode skupaj s pooblaščeno organizacijo in osebo, ki jo določi KOBO. </w:t>
            </w:r>
          </w:p>
          <w:p w14:paraId="343AE7F1" w14:textId="77777777" w:rsidR="00C362B4" w:rsidRPr="00D87CB0" w:rsidRDefault="00D32A73" w:rsidP="00D32A73">
            <w:pPr>
              <w:pStyle w:val="ListParagraph"/>
              <w:numPr>
                <w:ilvl w:val="0"/>
                <w:numId w:val="9"/>
              </w:numPr>
              <w:autoSpaceDE w:val="0"/>
              <w:autoSpaceDN w:val="0"/>
              <w:adjustRightInd w:val="0"/>
              <w:ind w:left="352" w:hanging="352"/>
              <w:contextualSpacing/>
              <w:jc w:val="both"/>
              <w:rPr>
                <w:rFonts w:ascii="Times New Roman" w:hAnsi="Times New Roman"/>
                <w:color w:val="000000" w:themeColor="text1"/>
                <w:lang w:val="sl-SI"/>
              </w:rPr>
            </w:pPr>
            <w:r w:rsidRPr="00D87CB0">
              <w:rPr>
                <w:rFonts w:ascii="Times New Roman" w:hAnsi="Times New Roman"/>
                <w:color w:val="000000" w:themeColor="text1"/>
                <w:sz w:val="18"/>
                <w:szCs w:val="18"/>
                <w:lang w:val="sl-SI"/>
              </w:rPr>
              <w:t>Izvesti zaključno čiščenje prostorov, opreme in inštalacij.</w:t>
            </w:r>
          </w:p>
        </w:tc>
      </w:tr>
      <w:tr w:rsidR="008A3FB0" w:rsidRPr="00D87CB0" w14:paraId="343AE7F6" w14:textId="77777777" w:rsidTr="00224F81">
        <w:tc>
          <w:tcPr>
            <w:tcW w:w="425" w:type="dxa"/>
          </w:tcPr>
          <w:p w14:paraId="343AE7F3" w14:textId="77777777" w:rsidR="00C362B4" w:rsidRPr="00D87CB0" w:rsidRDefault="00A4517A" w:rsidP="00224F81">
            <w:pPr>
              <w:rPr>
                <w:rFonts w:ascii="Times New Roman" w:hAnsi="Times New Roman"/>
                <w:color w:val="000000" w:themeColor="text1"/>
                <w:sz w:val="24"/>
                <w:lang w:val="sl-SI"/>
              </w:rPr>
            </w:pPr>
          </w:p>
        </w:tc>
        <w:tc>
          <w:tcPr>
            <w:tcW w:w="4447" w:type="dxa"/>
            <w:gridSpan w:val="2"/>
          </w:tcPr>
          <w:p w14:paraId="343AE7F4" w14:textId="77777777" w:rsidR="00C362B4" w:rsidRPr="00D87CB0" w:rsidRDefault="00D32A73" w:rsidP="00224F81">
            <w:pPr>
              <w:jc w:val="center"/>
              <w:rPr>
                <w:rFonts w:ascii="Times New Roman" w:hAnsi="Times New Roman"/>
                <w:b/>
                <w:color w:val="000000" w:themeColor="text1"/>
                <w:sz w:val="24"/>
                <w:lang w:val="sl-SI"/>
              </w:rPr>
            </w:pPr>
            <w:r w:rsidRPr="00D87CB0">
              <w:rPr>
                <w:rFonts w:ascii="Times New Roman" w:hAnsi="Times New Roman"/>
                <w:b/>
                <w:color w:val="000000" w:themeColor="text1"/>
                <w:sz w:val="24"/>
                <w:lang w:val="sl-SI"/>
              </w:rPr>
              <w:t>Pred/med izvajanjem del</w:t>
            </w:r>
          </w:p>
        </w:tc>
        <w:tc>
          <w:tcPr>
            <w:tcW w:w="4306" w:type="dxa"/>
            <w:gridSpan w:val="2"/>
          </w:tcPr>
          <w:p w14:paraId="343AE7F5" w14:textId="77777777" w:rsidR="00C362B4" w:rsidRPr="00D87CB0" w:rsidRDefault="00D32A73" w:rsidP="00224F81">
            <w:pPr>
              <w:jc w:val="center"/>
              <w:rPr>
                <w:rFonts w:ascii="Times New Roman" w:hAnsi="Times New Roman"/>
                <w:color w:val="000000" w:themeColor="text1"/>
                <w:sz w:val="24"/>
                <w:lang w:val="sl-SI"/>
              </w:rPr>
            </w:pPr>
            <w:r w:rsidRPr="00D87CB0">
              <w:rPr>
                <w:rFonts w:ascii="Times New Roman" w:hAnsi="Times New Roman"/>
                <w:b/>
                <w:color w:val="000000" w:themeColor="text1"/>
                <w:sz w:val="24"/>
                <w:lang w:val="sl-SI"/>
              </w:rPr>
              <w:t>Po zaključku del</w:t>
            </w:r>
          </w:p>
        </w:tc>
      </w:tr>
      <w:tr w:rsidR="008A3FB0" w:rsidRPr="00D87CB0" w14:paraId="343AE811" w14:textId="77777777" w:rsidTr="00224F81">
        <w:trPr>
          <w:cantSplit/>
          <w:trHeight w:val="9339"/>
        </w:trPr>
        <w:tc>
          <w:tcPr>
            <w:tcW w:w="425" w:type="dxa"/>
            <w:shd w:val="clear" w:color="auto" w:fill="00FF00"/>
            <w:textDirection w:val="btLr"/>
          </w:tcPr>
          <w:p w14:paraId="343AE7F7" w14:textId="77777777" w:rsidR="00C362B4" w:rsidRPr="00D87CB0" w:rsidRDefault="00D32A73" w:rsidP="00224F81">
            <w:pPr>
              <w:ind w:left="113" w:right="113"/>
              <w:jc w:val="center"/>
              <w:rPr>
                <w:rFonts w:ascii="Times New Roman" w:hAnsi="Times New Roman"/>
                <w:b/>
                <w:color w:val="000000" w:themeColor="text1"/>
                <w:sz w:val="24"/>
                <w:lang w:val="sl-SI"/>
              </w:rPr>
            </w:pPr>
            <w:r w:rsidRPr="00D87CB0">
              <w:rPr>
                <w:rFonts w:ascii="Times New Roman" w:hAnsi="Times New Roman"/>
                <w:b/>
                <w:color w:val="000000" w:themeColor="text1"/>
                <w:sz w:val="24"/>
                <w:lang w:val="sl-SI"/>
              </w:rPr>
              <w:t>Kategorija II</w:t>
            </w:r>
          </w:p>
        </w:tc>
        <w:tc>
          <w:tcPr>
            <w:tcW w:w="4447" w:type="dxa"/>
            <w:gridSpan w:val="2"/>
          </w:tcPr>
          <w:p w14:paraId="343AE7F8" w14:textId="77777777" w:rsidR="00C362B4" w:rsidRPr="00D87CB0" w:rsidRDefault="00A4517A" w:rsidP="00224F81">
            <w:pPr>
              <w:pStyle w:val="ListParagraph"/>
              <w:autoSpaceDE w:val="0"/>
              <w:autoSpaceDN w:val="0"/>
              <w:adjustRightInd w:val="0"/>
              <w:rPr>
                <w:rFonts w:ascii="Times New Roman" w:hAnsi="Times New Roman"/>
                <w:color w:val="000000" w:themeColor="text1"/>
                <w:sz w:val="18"/>
                <w:szCs w:val="18"/>
                <w:lang w:val="sl-SI"/>
              </w:rPr>
            </w:pPr>
          </w:p>
          <w:p w14:paraId="343AE7F9" w14:textId="77777777" w:rsidR="00C362B4" w:rsidRPr="00D87CB0" w:rsidRDefault="00D32A73" w:rsidP="00D32A73">
            <w:pPr>
              <w:pStyle w:val="ListParagraph"/>
              <w:numPr>
                <w:ilvl w:val="0"/>
                <w:numId w:val="10"/>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Izvajalci del morajo priti na delovišče v čistih oblačilih, čisti obutvi in z očiščenimi delovnimi pripomočki.</w:t>
            </w:r>
          </w:p>
          <w:p w14:paraId="343AE7FA" w14:textId="77777777" w:rsidR="00C362B4" w:rsidRPr="00D87CB0" w:rsidRDefault="00D32A73" w:rsidP="00D32A73">
            <w:pPr>
              <w:pStyle w:val="ListParagraph"/>
              <w:numPr>
                <w:ilvl w:val="0"/>
                <w:numId w:val="10"/>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V prostor kjer se odvijajo gradbena/</w:t>
            </w:r>
            <w:proofErr w:type="spellStart"/>
            <w:r w:rsidRPr="00D87CB0">
              <w:rPr>
                <w:rFonts w:ascii="Times New Roman" w:hAnsi="Times New Roman"/>
                <w:color w:val="000000" w:themeColor="text1"/>
                <w:sz w:val="18"/>
                <w:szCs w:val="18"/>
                <w:lang w:val="sl-SI"/>
              </w:rPr>
              <w:t>renovacijska</w:t>
            </w:r>
            <w:proofErr w:type="spellEnd"/>
            <w:r w:rsidRPr="00D87CB0">
              <w:rPr>
                <w:rFonts w:ascii="Times New Roman" w:hAnsi="Times New Roman"/>
                <w:color w:val="000000" w:themeColor="text1"/>
                <w:sz w:val="18"/>
                <w:szCs w:val="18"/>
                <w:lang w:val="sl-SI"/>
              </w:rPr>
              <w:t xml:space="preserve"> dela se vstopa/izstopa na enem mestu.</w:t>
            </w:r>
          </w:p>
          <w:p w14:paraId="343AE7FB" w14:textId="77777777" w:rsidR="00C362B4" w:rsidRPr="00D87CB0" w:rsidRDefault="00D32A73" w:rsidP="00D32A73">
            <w:pPr>
              <w:pStyle w:val="ListParagraph"/>
              <w:numPr>
                <w:ilvl w:val="0"/>
                <w:numId w:val="10"/>
              </w:numPr>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Ob vhodu/izhodu v/z delovišča namestiti mokre predpražnike in jih menjavati vsaj enkrat v 8 urni delovni izmeni.</w:t>
            </w:r>
          </w:p>
          <w:p w14:paraId="343AE7FC" w14:textId="77777777" w:rsidR="00C362B4" w:rsidRPr="00D87CB0" w:rsidRDefault="00D32A73" w:rsidP="00D32A73">
            <w:pPr>
              <w:pStyle w:val="ListParagraph"/>
              <w:numPr>
                <w:ilvl w:val="0"/>
                <w:numId w:val="10"/>
              </w:numPr>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Pred pričetkom del je potrebno zaščititi pred poškodbami vse tlake, opremo, inštalacije, priključke na inštalacije, luči,  itd.</w:t>
            </w:r>
          </w:p>
          <w:p w14:paraId="343AE7FD" w14:textId="77777777" w:rsidR="00C362B4" w:rsidRPr="00D87CB0" w:rsidRDefault="00D32A73" w:rsidP="00D32A73">
            <w:pPr>
              <w:pStyle w:val="ListParagraph"/>
              <w:numPr>
                <w:ilvl w:val="0"/>
                <w:numId w:val="10"/>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 xml:space="preserve">Pred začetkom del namestiti protiprašno zaščito (npr. plastična folija, montažne plošče), ki se jo odstrani šele po končanih delih. </w:t>
            </w:r>
          </w:p>
          <w:p w14:paraId="343AE7FE" w14:textId="77777777" w:rsidR="00C362B4" w:rsidRPr="00D87CB0" w:rsidRDefault="00D32A73" w:rsidP="00D32A73">
            <w:pPr>
              <w:pStyle w:val="ListParagraph"/>
              <w:numPr>
                <w:ilvl w:val="0"/>
                <w:numId w:val="10"/>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Neuporabljena vrata se zatesni z lepilnimi trakovi.</w:t>
            </w:r>
          </w:p>
          <w:p w14:paraId="343AE7FF" w14:textId="77777777" w:rsidR="00C362B4" w:rsidRPr="00D87CB0" w:rsidRDefault="00D32A73" w:rsidP="00D32A73">
            <w:pPr>
              <w:pStyle w:val="ListParagraph"/>
              <w:numPr>
                <w:ilvl w:val="0"/>
                <w:numId w:val="10"/>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V prostorih, kjer se izvajajo gradbena/</w:t>
            </w:r>
            <w:proofErr w:type="spellStart"/>
            <w:r w:rsidRPr="00D87CB0">
              <w:rPr>
                <w:rFonts w:ascii="Times New Roman" w:hAnsi="Times New Roman"/>
                <w:color w:val="000000" w:themeColor="text1"/>
                <w:sz w:val="18"/>
                <w:szCs w:val="18"/>
                <w:lang w:val="sl-SI"/>
              </w:rPr>
              <w:t>renovacijska</w:t>
            </w:r>
            <w:proofErr w:type="spellEnd"/>
            <w:r w:rsidRPr="00D87CB0">
              <w:rPr>
                <w:rFonts w:ascii="Times New Roman" w:hAnsi="Times New Roman"/>
                <w:color w:val="000000" w:themeColor="text1"/>
                <w:sz w:val="18"/>
                <w:szCs w:val="18"/>
                <w:lang w:val="sl-SI"/>
              </w:rPr>
              <w:t xml:space="preserve"> dela se okna zatesni in se jih ne odpira.</w:t>
            </w:r>
          </w:p>
          <w:p w14:paraId="343AE800" w14:textId="77777777" w:rsidR="00C362B4" w:rsidRPr="00D87CB0" w:rsidRDefault="00D32A73" w:rsidP="00D32A73">
            <w:pPr>
              <w:pStyle w:val="ListParagraph"/>
              <w:numPr>
                <w:ilvl w:val="0"/>
                <w:numId w:val="10"/>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Zatesni se ventilacijske jaške in druge odprtine, da se prepreči kontaminacijo le-teh s prahom.</w:t>
            </w:r>
          </w:p>
          <w:p w14:paraId="343AE801" w14:textId="77777777" w:rsidR="00C362B4" w:rsidRPr="00D87CB0" w:rsidRDefault="00D32A73" w:rsidP="00D32A73">
            <w:pPr>
              <w:pStyle w:val="ListParagraph"/>
              <w:numPr>
                <w:ilvl w:val="0"/>
                <w:numId w:val="10"/>
              </w:numPr>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Zagotoviti ustrezno zaščito prostorov, ki neposredno mejijo na območje gradnje.</w:t>
            </w:r>
          </w:p>
          <w:p w14:paraId="343AE802" w14:textId="77777777" w:rsidR="00C362B4" w:rsidRPr="00D87CB0" w:rsidRDefault="00D32A73" w:rsidP="00D32A73">
            <w:pPr>
              <w:pStyle w:val="ListParagraph"/>
              <w:numPr>
                <w:ilvl w:val="0"/>
                <w:numId w:val="10"/>
              </w:numPr>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Zmanjšati tvorbo prahu na najmanjšo možno mero in preprečiti širjenje prahu v ozračje (npr. s sprotnim odsesavanjem, močenjem sten).</w:t>
            </w:r>
          </w:p>
          <w:p w14:paraId="343AE803" w14:textId="77777777" w:rsidR="00C362B4" w:rsidRPr="00D87CB0" w:rsidRDefault="00D32A73" w:rsidP="00D32A73">
            <w:pPr>
              <w:pStyle w:val="ListParagraph"/>
              <w:numPr>
                <w:ilvl w:val="0"/>
                <w:numId w:val="10"/>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Zagotoviti ločeno zbiranje, shranjevanje in začasno skladiščenje gradbenih, komunalnih in drugih odpadkov na delovišču tako, da do dne odvoza odpadkov iz delovišča ne onesnažujejo okolja delovišča (uporaba zaprtih zabojnikov, primerna zbirna mesta na delovišču) v skladu s predpisi o ravnanju odpadkov na gradbiščih.</w:t>
            </w:r>
          </w:p>
          <w:p w14:paraId="343AE804" w14:textId="77777777" w:rsidR="00C362B4" w:rsidRPr="00D87CB0" w:rsidRDefault="00D32A73" w:rsidP="00D32A73">
            <w:pPr>
              <w:pStyle w:val="ListParagraph"/>
              <w:numPr>
                <w:ilvl w:val="0"/>
                <w:numId w:val="10"/>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Transportna pot do gradbišča za delavce in material naj bo ločena ali v izjemnih primerih vsaj časovno omejena od poti namenjenih za delovanje bolnišnice.</w:t>
            </w:r>
          </w:p>
          <w:p w14:paraId="343AE805" w14:textId="77777777" w:rsidR="00C362B4" w:rsidRPr="00D87CB0" w:rsidRDefault="00D32A73" w:rsidP="00D32A73">
            <w:pPr>
              <w:pStyle w:val="ListParagraph"/>
              <w:numPr>
                <w:ilvl w:val="0"/>
                <w:numId w:val="10"/>
              </w:numPr>
              <w:autoSpaceDE w:val="0"/>
              <w:autoSpaceDN w:val="0"/>
              <w:adjustRightInd w:val="0"/>
              <w:ind w:left="352" w:hanging="352"/>
              <w:contextualSpacing/>
              <w:jc w:val="both"/>
              <w:rPr>
                <w:rFonts w:ascii="Times New Roman" w:hAnsi="Times New Roman"/>
                <w:color w:val="000000" w:themeColor="text1"/>
                <w:lang w:val="sl-SI"/>
              </w:rPr>
            </w:pPr>
            <w:r w:rsidRPr="00D87CB0">
              <w:rPr>
                <w:rFonts w:ascii="Times New Roman" w:hAnsi="Times New Roman"/>
                <w:color w:val="000000" w:themeColor="text1"/>
                <w:sz w:val="18"/>
                <w:szCs w:val="18"/>
                <w:lang w:val="sl-SI"/>
              </w:rPr>
              <w:t>Izvajalec je dolžan poročati o vseh nepredvidenih dogodkih.</w:t>
            </w:r>
          </w:p>
        </w:tc>
        <w:tc>
          <w:tcPr>
            <w:tcW w:w="4306" w:type="dxa"/>
            <w:gridSpan w:val="2"/>
          </w:tcPr>
          <w:p w14:paraId="343AE806" w14:textId="77777777" w:rsidR="00C362B4" w:rsidRPr="00D87CB0" w:rsidRDefault="00A4517A" w:rsidP="00224F81">
            <w:pPr>
              <w:pStyle w:val="ListParagraph"/>
              <w:autoSpaceDE w:val="0"/>
              <w:autoSpaceDN w:val="0"/>
              <w:adjustRightInd w:val="0"/>
              <w:rPr>
                <w:rFonts w:ascii="Times New Roman" w:hAnsi="Times New Roman"/>
                <w:color w:val="000000" w:themeColor="text1"/>
                <w:lang w:val="sl-SI"/>
              </w:rPr>
            </w:pPr>
          </w:p>
          <w:p w14:paraId="343AE807"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Pospraviti delovišče.</w:t>
            </w:r>
          </w:p>
          <w:p w14:paraId="343AE808"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Pred odstranitvijo protiprašne zaščite le-to mokro očistiti.</w:t>
            </w:r>
          </w:p>
          <w:p w14:paraId="343AE809"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Pri odstranjevanju protiprašne zaščite paziti, da se ne praši.</w:t>
            </w:r>
          </w:p>
          <w:p w14:paraId="343AE80A"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Mokro očistiti in razkužiti delovišče.</w:t>
            </w:r>
          </w:p>
          <w:p w14:paraId="343AE80B"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Očistiti plošče spuščenega stopa v prostoru.</w:t>
            </w:r>
          </w:p>
          <w:p w14:paraId="343AE80C"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Odpreti ventilacijske jaške in druge odprtine.</w:t>
            </w:r>
          </w:p>
          <w:p w14:paraId="343AE80D"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Očistiti okna, žaluzije, rolete in zavese v skladu z navodili proizvajalca.</w:t>
            </w:r>
          </w:p>
          <w:p w14:paraId="343AE80E"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Izvesti dezinfekcijo vodovodnega omrežja skupaj s pooblaščeno organizacijo in tehnično vzdrževalno službo Onkološkega inštituta Ljubljana (upošteva se navodila proizvajalca vodovodnih cevi in T.N.O.I.).</w:t>
            </w:r>
          </w:p>
          <w:p w14:paraId="343AE80F"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 xml:space="preserve">Izvesti vzorčenje vode skupaj s pooblaščeno organizacijo in osebo, ki jo določi KOBO. </w:t>
            </w:r>
          </w:p>
          <w:p w14:paraId="343AE810" w14:textId="77777777" w:rsidR="00C362B4" w:rsidRPr="00D87CB0" w:rsidRDefault="00A4517A" w:rsidP="00224F81">
            <w:pPr>
              <w:rPr>
                <w:rFonts w:ascii="Times New Roman" w:hAnsi="Times New Roman"/>
                <w:color w:val="000000" w:themeColor="text1"/>
                <w:sz w:val="24"/>
                <w:lang w:val="sl-SI"/>
              </w:rPr>
            </w:pPr>
          </w:p>
        </w:tc>
      </w:tr>
    </w:tbl>
    <w:p w14:paraId="343AE812" w14:textId="77777777" w:rsidR="00C362B4" w:rsidRPr="00D87CB0" w:rsidRDefault="00A4517A" w:rsidP="00C362B4">
      <w:pPr>
        <w:rPr>
          <w:rFonts w:ascii="Times New Roman" w:hAnsi="Times New Roman"/>
          <w:color w:val="000000" w:themeColor="text1"/>
          <w:sz w:val="24"/>
          <w:lang w:val="sl-SI"/>
        </w:rPr>
      </w:pPr>
    </w:p>
    <w:p w14:paraId="343AE813" w14:textId="77777777" w:rsidR="00C362B4" w:rsidRPr="00D87CB0" w:rsidRDefault="00D32A73" w:rsidP="00C362B4">
      <w:pPr>
        <w:rPr>
          <w:rFonts w:ascii="Times New Roman" w:hAnsi="Times New Roman"/>
          <w:color w:val="000000" w:themeColor="text1"/>
          <w:sz w:val="24"/>
          <w:lang w:val="sl-SI"/>
        </w:rPr>
      </w:pPr>
      <w:r w:rsidRPr="00D87CB0">
        <w:rPr>
          <w:rFonts w:ascii="Times New Roman" w:hAnsi="Times New Roman"/>
          <w:color w:val="000000" w:themeColor="text1"/>
          <w:sz w:val="24"/>
          <w:lang w:val="sl-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
        <w:gridCol w:w="4349"/>
        <w:gridCol w:w="4181"/>
      </w:tblGrid>
      <w:tr w:rsidR="008A3FB0" w:rsidRPr="00D87CB0" w14:paraId="343AE817" w14:textId="77777777" w:rsidTr="00224F81">
        <w:tc>
          <w:tcPr>
            <w:tcW w:w="534" w:type="dxa"/>
          </w:tcPr>
          <w:p w14:paraId="343AE814" w14:textId="77777777" w:rsidR="00C362B4" w:rsidRPr="00D87CB0" w:rsidRDefault="00A4517A" w:rsidP="00224F81">
            <w:pPr>
              <w:rPr>
                <w:rFonts w:ascii="Times New Roman" w:hAnsi="Times New Roman"/>
                <w:color w:val="000000" w:themeColor="text1"/>
                <w:sz w:val="24"/>
                <w:lang w:val="sl-SI"/>
              </w:rPr>
            </w:pPr>
          </w:p>
        </w:tc>
        <w:tc>
          <w:tcPr>
            <w:tcW w:w="4677" w:type="dxa"/>
          </w:tcPr>
          <w:p w14:paraId="343AE815" w14:textId="77777777" w:rsidR="00C362B4" w:rsidRPr="00D87CB0" w:rsidRDefault="00D32A73" w:rsidP="00224F81">
            <w:pPr>
              <w:jc w:val="center"/>
              <w:rPr>
                <w:rFonts w:ascii="Times New Roman" w:hAnsi="Times New Roman"/>
                <w:b/>
                <w:color w:val="000000" w:themeColor="text1"/>
                <w:sz w:val="24"/>
                <w:lang w:val="sl-SI"/>
              </w:rPr>
            </w:pPr>
            <w:r w:rsidRPr="00D87CB0">
              <w:rPr>
                <w:rFonts w:ascii="Times New Roman" w:hAnsi="Times New Roman"/>
                <w:b/>
                <w:color w:val="000000" w:themeColor="text1"/>
                <w:sz w:val="24"/>
                <w:lang w:val="sl-SI"/>
              </w:rPr>
              <w:t>Pred/med izvajanjem del</w:t>
            </w:r>
          </w:p>
        </w:tc>
        <w:tc>
          <w:tcPr>
            <w:tcW w:w="4568" w:type="dxa"/>
          </w:tcPr>
          <w:p w14:paraId="343AE816" w14:textId="77777777" w:rsidR="00C362B4" w:rsidRPr="00D87CB0" w:rsidRDefault="00D32A73" w:rsidP="00224F81">
            <w:pPr>
              <w:jc w:val="center"/>
              <w:rPr>
                <w:rFonts w:ascii="Times New Roman" w:hAnsi="Times New Roman"/>
                <w:color w:val="000000" w:themeColor="text1"/>
                <w:sz w:val="24"/>
                <w:lang w:val="sl-SI"/>
              </w:rPr>
            </w:pPr>
            <w:r w:rsidRPr="00D87CB0">
              <w:rPr>
                <w:rFonts w:ascii="Times New Roman" w:hAnsi="Times New Roman"/>
                <w:b/>
                <w:color w:val="000000" w:themeColor="text1"/>
                <w:sz w:val="24"/>
                <w:lang w:val="sl-SI"/>
              </w:rPr>
              <w:t>Po zaključku del</w:t>
            </w:r>
          </w:p>
        </w:tc>
      </w:tr>
      <w:tr w:rsidR="008A3FB0" w:rsidRPr="00D87CB0" w14:paraId="343AE837" w14:textId="77777777" w:rsidTr="00224F81">
        <w:trPr>
          <w:cantSplit/>
          <w:trHeight w:val="11478"/>
        </w:trPr>
        <w:tc>
          <w:tcPr>
            <w:tcW w:w="534" w:type="dxa"/>
            <w:shd w:val="clear" w:color="auto" w:fill="FFFF00"/>
            <w:textDirection w:val="btLr"/>
          </w:tcPr>
          <w:p w14:paraId="343AE818" w14:textId="77777777" w:rsidR="00C362B4" w:rsidRPr="00D87CB0" w:rsidRDefault="00D32A73" w:rsidP="00224F81">
            <w:pPr>
              <w:ind w:left="113" w:right="113"/>
              <w:jc w:val="center"/>
              <w:rPr>
                <w:rFonts w:ascii="Times New Roman" w:hAnsi="Times New Roman"/>
                <w:b/>
                <w:color w:val="000000" w:themeColor="text1"/>
                <w:sz w:val="24"/>
              </w:rPr>
            </w:pPr>
            <w:proofErr w:type="spellStart"/>
            <w:r w:rsidRPr="00D87CB0">
              <w:rPr>
                <w:rFonts w:ascii="Times New Roman" w:hAnsi="Times New Roman"/>
                <w:b/>
                <w:color w:val="000000" w:themeColor="text1"/>
                <w:sz w:val="24"/>
              </w:rPr>
              <w:t>Kategorija</w:t>
            </w:r>
            <w:proofErr w:type="spellEnd"/>
            <w:r w:rsidRPr="00D87CB0">
              <w:rPr>
                <w:rFonts w:ascii="Times New Roman" w:hAnsi="Times New Roman"/>
                <w:b/>
                <w:color w:val="000000" w:themeColor="text1"/>
                <w:sz w:val="24"/>
              </w:rPr>
              <w:t xml:space="preserve"> III</w:t>
            </w:r>
          </w:p>
        </w:tc>
        <w:tc>
          <w:tcPr>
            <w:tcW w:w="4677" w:type="dxa"/>
          </w:tcPr>
          <w:p w14:paraId="343AE819" w14:textId="77777777" w:rsidR="00C362B4" w:rsidRPr="00D87CB0" w:rsidRDefault="00A4517A" w:rsidP="00224F81">
            <w:pPr>
              <w:autoSpaceDE w:val="0"/>
              <w:autoSpaceDN w:val="0"/>
              <w:adjustRightInd w:val="0"/>
              <w:rPr>
                <w:rFonts w:ascii="Times New Roman" w:hAnsi="Times New Roman"/>
                <w:color w:val="000000" w:themeColor="text1"/>
                <w:sz w:val="18"/>
                <w:szCs w:val="18"/>
                <w:lang w:val="sl-SI"/>
              </w:rPr>
            </w:pPr>
          </w:p>
          <w:p w14:paraId="343AE81A"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Izvajalci del morajo priti na delovišče v čistih oblačilih, čisti obutvi in z očiščenimi delovnimi pripomočki.</w:t>
            </w:r>
          </w:p>
          <w:p w14:paraId="343AE81B"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V prostor kjer se odvijajo gradbena/</w:t>
            </w:r>
            <w:proofErr w:type="spellStart"/>
            <w:r w:rsidRPr="00D87CB0">
              <w:rPr>
                <w:rFonts w:ascii="Times New Roman" w:hAnsi="Times New Roman"/>
                <w:color w:val="000000" w:themeColor="text1"/>
                <w:sz w:val="18"/>
                <w:szCs w:val="18"/>
                <w:lang w:val="sl-SI"/>
              </w:rPr>
              <w:t>renovacijska</w:t>
            </w:r>
            <w:proofErr w:type="spellEnd"/>
            <w:r w:rsidRPr="00D87CB0">
              <w:rPr>
                <w:rFonts w:ascii="Times New Roman" w:hAnsi="Times New Roman"/>
                <w:color w:val="000000" w:themeColor="text1"/>
                <w:sz w:val="18"/>
                <w:szCs w:val="18"/>
                <w:lang w:val="sl-SI"/>
              </w:rPr>
              <w:t xml:space="preserve"> dela se vstopa/izstopa na enem mestu.</w:t>
            </w:r>
          </w:p>
          <w:p w14:paraId="343AE81C" w14:textId="77777777" w:rsidR="00C362B4" w:rsidRPr="00D87CB0" w:rsidRDefault="00D32A73" w:rsidP="00D32A73">
            <w:pPr>
              <w:pStyle w:val="ListParagraph"/>
              <w:numPr>
                <w:ilvl w:val="0"/>
                <w:numId w:val="11"/>
              </w:numPr>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Ob vhodu/izhodu v/z delovišča namestiti mokre predpražnike in jih menjavati vsaj enkrat v 8 urni delovni izmeni.</w:t>
            </w:r>
          </w:p>
          <w:p w14:paraId="343AE81D" w14:textId="77777777" w:rsidR="00C362B4" w:rsidRPr="00D87CB0" w:rsidRDefault="00D32A73" w:rsidP="00D32A73">
            <w:pPr>
              <w:pStyle w:val="ListParagraph"/>
              <w:numPr>
                <w:ilvl w:val="0"/>
                <w:numId w:val="11"/>
              </w:numPr>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Pred pričetkom del je potrebno zaščititi pred poškodbami vse tlake, opremo, inštalacije, priključke na inštalacije, luči,  itd.</w:t>
            </w:r>
          </w:p>
          <w:p w14:paraId="343AE81E"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 xml:space="preserve">Pred začetkom del namestiti protiprašno zaščito (npr. plastična folija, montažne plošče), ki se jo odstrani šele po končanih delih. </w:t>
            </w:r>
          </w:p>
          <w:p w14:paraId="343AE81F"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Neuporabljena vrata se zatesni z lepilnimi trakovi.</w:t>
            </w:r>
          </w:p>
          <w:p w14:paraId="343AE820"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V prostorih, kjer se izvajajo gradbena/</w:t>
            </w:r>
            <w:proofErr w:type="spellStart"/>
            <w:r w:rsidRPr="00D87CB0">
              <w:rPr>
                <w:rFonts w:ascii="Times New Roman" w:hAnsi="Times New Roman"/>
                <w:color w:val="000000" w:themeColor="text1"/>
                <w:sz w:val="18"/>
                <w:szCs w:val="18"/>
                <w:lang w:val="sl-SI"/>
              </w:rPr>
              <w:t>renovacijska</w:t>
            </w:r>
            <w:proofErr w:type="spellEnd"/>
            <w:r w:rsidRPr="00D87CB0">
              <w:rPr>
                <w:rFonts w:ascii="Times New Roman" w:hAnsi="Times New Roman"/>
                <w:color w:val="000000" w:themeColor="text1"/>
                <w:sz w:val="18"/>
                <w:szCs w:val="18"/>
                <w:lang w:val="sl-SI"/>
              </w:rPr>
              <w:t xml:space="preserve"> dela se okna zatesni in se jih ne odpira.</w:t>
            </w:r>
          </w:p>
          <w:p w14:paraId="343AE821"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Zatesniti ventilacijske jaške in druge odprtine, da se prepreči kontaminacijo le-teh s prahom.</w:t>
            </w:r>
          </w:p>
          <w:p w14:paraId="343AE822"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 xml:space="preserve">Zatesniti prezračevalne kanale, odtoke, kanalizacijske in vodovodne cevi, priključke za medicinske pline in vse sisteme, v katere bi lahko zašel prah. </w:t>
            </w:r>
          </w:p>
          <w:p w14:paraId="343AE823" w14:textId="77777777" w:rsidR="00C362B4" w:rsidRPr="00D87CB0" w:rsidRDefault="00D32A73" w:rsidP="00D32A73">
            <w:pPr>
              <w:pStyle w:val="ListParagraph"/>
              <w:numPr>
                <w:ilvl w:val="0"/>
                <w:numId w:val="11"/>
              </w:numPr>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Zagotoviti ustrezno zaščito prostorov, ki neposredno mejijo na območje gradnje.</w:t>
            </w:r>
          </w:p>
          <w:p w14:paraId="343AE824" w14:textId="77777777" w:rsidR="00C362B4" w:rsidRPr="00D87CB0" w:rsidRDefault="00D32A73" w:rsidP="00D32A73">
            <w:pPr>
              <w:pStyle w:val="ListParagraph"/>
              <w:numPr>
                <w:ilvl w:val="0"/>
                <w:numId w:val="11"/>
              </w:numPr>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Zmanjšati tvorbo prahu na najmanjšo možno mero in preprečiti širjenje prahu v ozračje (npr. s sprotnim odsesavanjem, močenjem sten).</w:t>
            </w:r>
          </w:p>
          <w:p w14:paraId="343AE825"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 xml:space="preserve">Med delom uporabljati za odsesavanje prahu sesalec, ki ima vgrajen HEPA filter (ang. </w:t>
            </w:r>
            <w:proofErr w:type="spellStart"/>
            <w:r w:rsidRPr="00D87CB0">
              <w:rPr>
                <w:rFonts w:ascii="Times New Roman" w:hAnsi="Times New Roman"/>
                <w:b/>
                <w:bCs/>
                <w:color w:val="000000" w:themeColor="text1"/>
                <w:sz w:val="18"/>
                <w:szCs w:val="18"/>
                <w:lang w:val="sl-SI"/>
              </w:rPr>
              <w:t>h</w:t>
            </w:r>
            <w:r w:rsidRPr="00D87CB0">
              <w:rPr>
                <w:rFonts w:ascii="Times New Roman" w:hAnsi="Times New Roman"/>
                <w:color w:val="000000" w:themeColor="text1"/>
                <w:sz w:val="18"/>
                <w:szCs w:val="18"/>
                <w:lang w:val="sl-SI"/>
              </w:rPr>
              <w:t>igh</w:t>
            </w:r>
            <w:proofErr w:type="spellEnd"/>
            <w:r w:rsidRPr="00D87CB0">
              <w:rPr>
                <w:rFonts w:ascii="Times New Roman" w:hAnsi="Times New Roman"/>
                <w:color w:val="000000" w:themeColor="text1"/>
                <w:sz w:val="18"/>
                <w:szCs w:val="18"/>
                <w:lang w:val="sl-SI"/>
              </w:rPr>
              <w:t xml:space="preserve"> </w:t>
            </w:r>
            <w:proofErr w:type="spellStart"/>
            <w:r w:rsidRPr="00D87CB0">
              <w:rPr>
                <w:rFonts w:ascii="Times New Roman" w:hAnsi="Times New Roman"/>
                <w:b/>
                <w:bCs/>
                <w:color w:val="000000" w:themeColor="text1"/>
                <w:sz w:val="18"/>
                <w:szCs w:val="18"/>
                <w:lang w:val="sl-SI"/>
              </w:rPr>
              <w:t>e</w:t>
            </w:r>
            <w:r w:rsidRPr="00D87CB0">
              <w:rPr>
                <w:rFonts w:ascii="Times New Roman" w:hAnsi="Times New Roman"/>
                <w:color w:val="000000" w:themeColor="text1"/>
                <w:sz w:val="18"/>
                <w:szCs w:val="18"/>
                <w:lang w:val="sl-SI"/>
              </w:rPr>
              <w:t>fficiency</w:t>
            </w:r>
            <w:proofErr w:type="spellEnd"/>
            <w:r w:rsidRPr="00D87CB0">
              <w:rPr>
                <w:rFonts w:ascii="Times New Roman" w:hAnsi="Times New Roman"/>
                <w:color w:val="000000" w:themeColor="text1"/>
                <w:sz w:val="18"/>
                <w:szCs w:val="18"/>
                <w:lang w:val="sl-SI"/>
              </w:rPr>
              <w:t xml:space="preserve"> </w:t>
            </w:r>
            <w:proofErr w:type="spellStart"/>
            <w:r w:rsidRPr="00D87CB0">
              <w:rPr>
                <w:rFonts w:ascii="Times New Roman" w:hAnsi="Times New Roman"/>
                <w:b/>
                <w:bCs/>
                <w:color w:val="000000" w:themeColor="text1"/>
                <w:sz w:val="18"/>
                <w:szCs w:val="18"/>
                <w:lang w:val="sl-SI"/>
              </w:rPr>
              <w:t>p</w:t>
            </w:r>
            <w:r w:rsidRPr="00D87CB0">
              <w:rPr>
                <w:rFonts w:ascii="Times New Roman" w:hAnsi="Times New Roman"/>
                <w:color w:val="000000" w:themeColor="text1"/>
                <w:sz w:val="18"/>
                <w:szCs w:val="18"/>
                <w:lang w:val="sl-SI"/>
              </w:rPr>
              <w:t>articulate</w:t>
            </w:r>
            <w:proofErr w:type="spellEnd"/>
            <w:r w:rsidRPr="00D87CB0">
              <w:rPr>
                <w:rFonts w:ascii="Times New Roman" w:hAnsi="Times New Roman"/>
                <w:color w:val="000000" w:themeColor="text1"/>
                <w:sz w:val="18"/>
                <w:szCs w:val="18"/>
                <w:lang w:val="sl-SI"/>
              </w:rPr>
              <w:t xml:space="preserve"> </w:t>
            </w:r>
            <w:proofErr w:type="spellStart"/>
            <w:r w:rsidRPr="00D87CB0">
              <w:rPr>
                <w:rFonts w:ascii="Times New Roman" w:hAnsi="Times New Roman"/>
                <w:b/>
                <w:bCs/>
                <w:color w:val="000000" w:themeColor="text1"/>
                <w:sz w:val="18"/>
                <w:szCs w:val="18"/>
                <w:lang w:val="sl-SI"/>
              </w:rPr>
              <w:t>a</w:t>
            </w:r>
            <w:r w:rsidRPr="00D87CB0">
              <w:rPr>
                <w:rFonts w:ascii="Times New Roman" w:hAnsi="Times New Roman"/>
                <w:color w:val="000000" w:themeColor="text1"/>
                <w:sz w:val="18"/>
                <w:szCs w:val="18"/>
                <w:lang w:val="sl-SI"/>
              </w:rPr>
              <w:t>ir</w:t>
            </w:r>
            <w:proofErr w:type="spellEnd"/>
            <w:r w:rsidRPr="00D87CB0">
              <w:rPr>
                <w:rFonts w:ascii="Times New Roman" w:hAnsi="Times New Roman"/>
                <w:color w:val="000000" w:themeColor="text1"/>
                <w:sz w:val="18"/>
                <w:szCs w:val="18"/>
                <w:lang w:val="sl-SI"/>
              </w:rPr>
              <w:t xml:space="preserve"> filter). </w:t>
            </w:r>
          </w:p>
          <w:p w14:paraId="343AE826"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Površine delovišča, na katerih se je nabral prah, posesati s sesalcem, ki ima vgrajen HEPA filter ali pomiti vsaj enkrat v 8-urni delovni izmeni.</w:t>
            </w:r>
          </w:p>
          <w:p w14:paraId="343AE827"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 xml:space="preserve">Če je mogoče, naj bo v prostorih, kjer se izvajajo gradbena dela, negativni zračni tlak. </w:t>
            </w:r>
          </w:p>
          <w:p w14:paraId="343AE828"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Zagotoviti ločeno zbiranje, shranjevanje in začasno skladiščenje gradbenih, komunalnih in drugih odpadkov na delovišču tako, da do dne odvoza odpadkov iz delovišča ne onesnažujejo okolja delovišča (uporaba zaprtih zabojnikov, primerna zbirna mesta na delovišču) v skladu s predpisi o ravnanju odpadkov na gradbiščih.</w:t>
            </w:r>
          </w:p>
          <w:p w14:paraId="343AE829"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Transportna pot do gradbišča za delavce in material naj bo ločena ali v izjemnih primerih vsaj časovno omejena od poti namenjenih za delovanje bolnišnice.</w:t>
            </w:r>
          </w:p>
          <w:p w14:paraId="343AE82A" w14:textId="77777777" w:rsidR="00C362B4" w:rsidRPr="00D87CB0" w:rsidRDefault="00D32A73" w:rsidP="00D32A73">
            <w:pPr>
              <w:pStyle w:val="ListParagraph"/>
              <w:numPr>
                <w:ilvl w:val="0"/>
                <w:numId w:val="11"/>
              </w:numPr>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Izvajalec je dolžan poročati o vseh nepredvidenih dogodkih.</w:t>
            </w:r>
          </w:p>
          <w:p w14:paraId="343AE82B" w14:textId="77777777" w:rsidR="00C362B4" w:rsidRPr="00D87CB0" w:rsidRDefault="00D32A73" w:rsidP="00D32A73">
            <w:pPr>
              <w:pStyle w:val="ListParagraph"/>
              <w:numPr>
                <w:ilvl w:val="0"/>
                <w:numId w:val="11"/>
              </w:numPr>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Delavci si morajo pred zapustitvijo delovišča s sesalcem, ki ima vgrajen HEPA filter, dobro očistiti delovno obleko in obutev ali pa se preobleči in očistiti obutev.</w:t>
            </w:r>
          </w:p>
        </w:tc>
        <w:tc>
          <w:tcPr>
            <w:tcW w:w="4568" w:type="dxa"/>
          </w:tcPr>
          <w:p w14:paraId="343AE82C" w14:textId="77777777" w:rsidR="00C362B4" w:rsidRPr="00D87CB0" w:rsidRDefault="00A4517A" w:rsidP="00224F81">
            <w:pPr>
              <w:pStyle w:val="ListParagraph"/>
              <w:autoSpaceDE w:val="0"/>
              <w:autoSpaceDN w:val="0"/>
              <w:adjustRightInd w:val="0"/>
              <w:ind w:left="360"/>
              <w:rPr>
                <w:rFonts w:ascii="Times New Roman" w:hAnsi="Times New Roman"/>
                <w:color w:val="000000" w:themeColor="text1"/>
                <w:lang w:val="sl-SI"/>
              </w:rPr>
            </w:pPr>
          </w:p>
          <w:p w14:paraId="343AE82D"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Pospraviti delovišče.</w:t>
            </w:r>
          </w:p>
          <w:p w14:paraId="343AE82E"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Pred odstranitvijo protiprašne zaščite le-to mokro očistiti.</w:t>
            </w:r>
          </w:p>
          <w:p w14:paraId="343AE82F"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Pri odstranjevanju protiprašne zaščite paziti, da se ne praši.</w:t>
            </w:r>
          </w:p>
          <w:p w14:paraId="343AE830"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Mokro očistiti in razkužiti delovišče.</w:t>
            </w:r>
          </w:p>
          <w:p w14:paraId="343AE831"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Očistiti plošče spuščenega stopa v prostoru.</w:t>
            </w:r>
          </w:p>
          <w:p w14:paraId="343AE832"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Odpreti ventilacijske jaške in druge odprtine.</w:t>
            </w:r>
          </w:p>
          <w:p w14:paraId="343AE833"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Očistiti okna, žaluzije, rolete in zavese v skladu z navodili proizvajalca.</w:t>
            </w:r>
          </w:p>
          <w:p w14:paraId="343AE834"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Izvesti dezinfekcijo vodovodnega omrežja s strani pooblaščene organizacije (upošteva se navodila proizvajalca vodovodnih cevi in T.N.O.I.).</w:t>
            </w:r>
          </w:p>
          <w:p w14:paraId="343AE835" w14:textId="77777777" w:rsidR="00C362B4" w:rsidRPr="00D87CB0" w:rsidRDefault="00D32A73" w:rsidP="00D32A73">
            <w:pPr>
              <w:pStyle w:val="ListParagraph"/>
              <w:numPr>
                <w:ilvl w:val="0"/>
                <w:numId w:val="11"/>
              </w:numPr>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Izvesti zaključno čiščenje prostorov, opreme in inštalacij.</w:t>
            </w:r>
          </w:p>
          <w:p w14:paraId="343AE836" w14:textId="77777777" w:rsidR="00C362B4" w:rsidRPr="00D87CB0" w:rsidRDefault="00A4517A" w:rsidP="00224F81">
            <w:pPr>
              <w:rPr>
                <w:rFonts w:ascii="Times New Roman" w:hAnsi="Times New Roman"/>
                <w:color w:val="000000" w:themeColor="text1"/>
                <w:sz w:val="24"/>
                <w:lang w:val="sl-SI"/>
              </w:rPr>
            </w:pPr>
          </w:p>
        </w:tc>
      </w:tr>
    </w:tbl>
    <w:p w14:paraId="343AE838" w14:textId="77777777" w:rsidR="00C362B4" w:rsidRPr="00D87CB0" w:rsidRDefault="00A4517A" w:rsidP="00C362B4">
      <w:pPr>
        <w:rPr>
          <w:rFonts w:ascii="Times New Roman" w:hAnsi="Times New Roman"/>
          <w:color w:val="000000" w:themeColor="text1"/>
          <w:sz w:val="24"/>
          <w:lang w:val="sl-SI"/>
        </w:rPr>
      </w:pPr>
    </w:p>
    <w:p w14:paraId="343AE839" w14:textId="77777777" w:rsidR="00C362B4" w:rsidRPr="00D87CB0" w:rsidRDefault="00D32A73" w:rsidP="00C362B4">
      <w:pPr>
        <w:rPr>
          <w:rFonts w:ascii="Times New Roman" w:hAnsi="Times New Roman"/>
          <w:color w:val="000000" w:themeColor="text1"/>
          <w:sz w:val="24"/>
          <w:lang w:val="sl-SI"/>
        </w:rPr>
      </w:pPr>
      <w:r w:rsidRPr="00D87CB0">
        <w:rPr>
          <w:rFonts w:ascii="Times New Roman" w:hAnsi="Times New Roman"/>
          <w:color w:val="000000" w:themeColor="text1"/>
          <w:sz w:val="24"/>
          <w:lang w:val="sl-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
        <w:gridCol w:w="4349"/>
        <w:gridCol w:w="4181"/>
      </w:tblGrid>
      <w:tr w:rsidR="008A3FB0" w:rsidRPr="00D87CB0" w14:paraId="343AE83D" w14:textId="77777777" w:rsidTr="00224F81">
        <w:tc>
          <w:tcPr>
            <w:tcW w:w="534" w:type="dxa"/>
          </w:tcPr>
          <w:p w14:paraId="343AE83A" w14:textId="77777777" w:rsidR="00C362B4" w:rsidRPr="00D87CB0" w:rsidRDefault="00A4517A" w:rsidP="00224F81">
            <w:pPr>
              <w:rPr>
                <w:rFonts w:ascii="Times New Roman" w:hAnsi="Times New Roman"/>
                <w:color w:val="000000" w:themeColor="text1"/>
                <w:sz w:val="24"/>
                <w:lang w:val="sl-SI"/>
              </w:rPr>
            </w:pPr>
          </w:p>
        </w:tc>
        <w:tc>
          <w:tcPr>
            <w:tcW w:w="4677" w:type="dxa"/>
          </w:tcPr>
          <w:p w14:paraId="343AE83B" w14:textId="77777777" w:rsidR="00C362B4" w:rsidRPr="00D87CB0" w:rsidRDefault="00D32A73" w:rsidP="00224F81">
            <w:pPr>
              <w:jc w:val="center"/>
              <w:rPr>
                <w:rFonts w:ascii="Times New Roman" w:hAnsi="Times New Roman"/>
                <w:b/>
                <w:color w:val="000000" w:themeColor="text1"/>
                <w:sz w:val="24"/>
                <w:lang w:val="sl-SI"/>
              </w:rPr>
            </w:pPr>
            <w:r w:rsidRPr="00D87CB0">
              <w:rPr>
                <w:rFonts w:ascii="Times New Roman" w:hAnsi="Times New Roman"/>
                <w:b/>
                <w:color w:val="000000" w:themeColor="text1"/>
                <w:sz w:val="24"/>
                <w:lang w:val="sl-SI"/>
              </w:rPr>
              <w:t>Pred/med izvajanjem del</w:t>
            </w:r>
          </w:p>
        </w:tc>
        <w:tc>
          <w:tcPr>
            <w:tcW w:w="4568" w:type="dxa"/>
          </w:tcPr>
          <w:p w14:paraId="343AE83C" w14:textId="77777777" w:rsidR="00C362B4" w:rsidRPr="00D87CB0" w:rsidRDefault="00D32A73" w:rsidP="00224F81">
            <w:pPr>
              <w:jc w:val="center"/>
              <w:rPr>
                <w:rFonts w:ascii="Times New Roman" w:hAnsi="Times New Roman"/>
                <w:b/>
                <w:color w:val="000000" w:themeColor="text1"/>
                <w:sz w:val="24"/>
              </w:rPr>
            </w:pPr>
            <w:r w:rsidRPr="00D87CB0">
              <w:rPr>
                <w:rFonts w:ascii="Times New Roman" w:hAnsi="Times New Roman"/>
                <w:b/>
                <w:color w:val="000000" w:themeColor="text1"/>
                <w:sz w:val="24"/>
              </w:rPr>
              <w:t xml:space="preserve">Po </w:t>
            </w:r>
            <w:proofErr w:type="spellStart"/>
            <w:r w:rsidRPr="00D87CB0">
              <w:rPr>
                <w:rFonts w:ascii="Times New Roman" w:hAnsi="Times New Roman"/>
                <w:b/>
                <w:color w:val="000000" w:themeColor="text1"/>
                <w:sz w:val="24"/>
              </w:rPr>
              <w:t>zaključku</w:t>
            </w:r>
            <w:proofErr w:type="spellEnd"/>
            <w:r w:rsidRPr="00D87CB0">
              <w:rPr>
                <w:rFonts w:ascii="Times New Roman" w:hAnsi="Times New Roman"/>
                <w:b/>
                <w:color w:val="000000" w:themeColor="text1"/>
                <w:sz w:val="24"/>
              </w:rPr>
              <w:t xml:space="preserve"> del</w:t>
            </w:r>
          </w:p>
        </w:tc>
      </w:tr>
      <w:tr w:rsidR="008A3FB0" w:rsidRPr="00D87CB0" w14:paraId="343AE85E" w14:textId="77777777" w:rsidTr="00224F81">
        <w:trPr>
          <w:cantSplit/>
          <w:trHeight w:val="10064"/>
        </w:trPr>
        <w:tc>
          <w:tcPr>
            <w:tcW w:w="534" w:type="dxa"/>
            <w:shd w:val="clear" w:color="auto" w:fill="FF0000"/>
            <w:textDirection w:val="btLr"/>
          </w:tcPr>
          <w:p w14:paraId="343AE83E" w14:textId="77777777" w:rsidR="00C362B4" w:rsidRPr="00D87CB0" w:rsidRDefault="00D32A73" w:rsidP="00224F81">
            <w:pPr>
              <w:ind w:left="113" w:right="113"/>
              <w:jc w:val="center"/>
              <w:rPr>
                <w:rFonts w:ascii="Times New Roman" w:hAnsi="Times New Roman"/>
                <w:b/>
                <w:color w:val="000000" w:themeColor="text1"/>
                <w:sz w:val="24"/>
              </w:rPr>
            </w:pPr>
            <w:r w:rsidRPr="00D87CB0">
              <w:rPr>
                <w:rFonts w:ascii="Times New Roman" w:hAnsi="Times New Roman"/>
                <w:b/>
                <w:color w:val="000000" w:themeColor="text1"/>
                <w:sz w:val="24"/>
                <w:lang w:val="sl-SI"/>
              </w:rPr>
              <w:t>Kategorija IV</w:t>
            </w:r>
          </w:p>
        </w:tc>
        <w:tc>
          <w:tcPr>
            <w:tcW w:w="4677" w:type="dxa"/>
          </w:tcPr>
          <w:p w14:paraId="343AE83F" w14:textId="77777777" w:rsidR="00C362B4" w:rsidRPr="00D87CB0" w:rsidRDefault="00A4517A" w:rsidP="00224F81">
            <w:pPr>
              <w:pStyle w:val="ListParagraph"/>
              <w:autoSpaceDE w:val="0"/>
              <w:autoSpaceDN w:val="0"/>
              <w:adjustRightInd w:val="0"/>
              <w:rPr>
                <w:rFonts w:ascii="Times New Roman" w:hAnsi="Times New Roman"/>
                <w:color w:val="000000" w:themeColor="text1"/>
                <w:sz w:val="18"/>
                <w:szCs w:val="18"/>
                <w:lang w:val="sl-SI"/>
              </w:rPr>
            </w:pPr>
          </w:p>
          <w:p w14:paraId="343AE840"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Izvajalci del morajo priti na delovišče v čistih oblačilih, čisti obutvi in z očiščenimi delovnimi pripomočki.</w:t>
            </w:r>
          </w:p>
          <w:p w14:paraId="343AE841"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V prostor kjer se odvijajo gradbena/</w:t>
            </w:r>
            <w:proofErr w:type="spellStart"/>
            <w:r w:rsidRPr="00D87CB0">
              <w:rPr>
                <w:rFonts w:ascii="Times New Roman" w:hAnsi="Times New Roman"/>
                <w:color w:val="000000" w:themeColor="text1"/>
                <w:sz w:val="18"/>
                <w:szCs w:val="18"/>
                <w:lang w:val="sl-SI"/>
              </w:rPr>
              <w:t>renovacijska</w:t>
            </w:r>
            <w:proofErr w:type="spellEnd"/>
            <w:r w:rsidRPr="00D87CB0">
              <w:rPr>
                <w:rFonts w:ascii="Times New Roman" w:hAnsi="Times New Roman"/>
                <w:color w:val="000000" w:themeColor="text1"/>
                <w:sz w:val="18"/>
                <w:szCs w:val="18"/>
                <w:lang w:val="sl-SI"/>
              </w:rPr>
              <w:t xml:space="preserve"> dela se vstopa/izstopa na enem mestu.</w:t>
            </w:r>
          </w:p>
          <w:p w14:paraId="343AE842"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 xml:space="preserve">Delavci morajo </w:t>
            </w:r>
            <w:proofErr w:type="spellStart"/>
            <w:r w:rsidRPr="00D87CB0">
              <w:rPr>
                <w:rFonts w:ascii="Times New Roman" w:hAnsi="Times New Roman"/>
                <w:color w:val="000000" w:themeColor="text1"/>
                <w:sz w:val="18"/>
                <w:szCs w:val="18"/>
                <w:lang w:val="sl-SI"/>
              </w:rPr>
              <w:t>vztopati</w:t>
            </w:r>
            <w:proofErr w:type="spellEnd"/>
            <w:r w:rsidRPr="00D87CB0">
              <w:rPr>
                <w:rFonts w:ascii="Times New Roman" w:hAnsi="Times New Roman"/>
                <w:color w:val="000000" w:themeColor="text1"/>
                <w:sz w:val="18"/>
                <w:szCs w:val="18"/>
                <w:lang w:val="sl-SI"/>
              </w:rPr>
              <w:t>/</w:t>
            </w:r>
            <w:proofErr w:type="spellStart"/>
            <w:r w:rsidRPr="00D87CB0">
              <w:rPr>
                <w:rFonts w:ascii="Times New Roman" w:hAnsi="Times New Roman"/>
                <w:color w:val="000000" w:themeColor="text1"/>
                <w:sz w:val="18"/>
                <w:szCs w:val="18"/>
                <w:lang w:val="sl-SI"/>
              </w:rPr>
              <w:t>iztopati</w:t>
            </w:r>
            <w:proofErr w:type="spellEnd"/>
            <w:r w:rsidRPr="00D87CB0">
              <w:rPr>
                <w:rFonts w:ascii="Times New Roman" w:hAnsi="Times New Roman"/>
                <w:color w:val="000000" w:themeColor="text1"/>
                <w:sz w:val="18"/>
                <w:szCs w:val="18"/>
                <w:lang w:val="sl-SI"/>
              </w:rPr>
              <w:t xml:space="preserve"> na/iz delovišča skozi predprostor.</w:t>
            </w:r>
          </w:p>
          <w:p w14:paraId="343AE843" w14:textId="77777777" w:rsidR="00C362B4" w:rsidRPr="00D87CB0" w:rsidRDefault="00D32A73" w:rsidP="00D32A73">
            <w:pPr>
              <w:pStyle w:val="ListParagraph"/>
              <w:numPr>
                <w:ilvl w:val="0"/>
                <w:numId w:val="11"/>
              </w:numPr>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Ob vhodu/izhodu v/z delovišča namestiti mokre predpražnike in jih menjavati vsaj enkrat v 8 urni delovni izmeni.</w:t>
            </w:r>
          </w:p>
          <w:p w14:paraId="343AE844" w14:textId="77777777" w:rsidR="00C362B4" w:rsidRPr="00D87CB0" w:rsidRDefault="00D32A73" w:rsidP="00D32A73">
            <w:pPr>
              <w:pStyle w:val="ListParagraph"/>
              <w:numPr>
                <w:ilvl w:val="0"/>
                <w:numId w:val="11"/>
              </w:numPr>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Pred pričetkom del je potrebno zaščititi pred poškodbami vse tlake, opremo, inštalacije, priključke na inštalacije, luči,  itd.</w:t>
            </w:r>
          </w:p>
          <w:p w14:paraId="343AE845"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 xml:space="preserve">Pred začetkom del namestiti protiprašno zaščito (npr. plastična folija, montažne plošče), ki se jo odstrani šele po končanih delih. </w:t>
            </w:r>
          </w:p>
          <w:p w14:paraId="343AE846"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Neuporabljena vrata se zatesni z lepilnimi trakovi.</w:t>
            </w:r>
          </w:p>
          <w:p w14:paraId="343AE847"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V prostorih, kjer se izvajajo gradbena/</w:t>
            </w:r>
            <w:proofErr w:type="spellStart"/>
            <w:r w:rsidRPr="00D87CB0">
              <w:rPr>
                <w:rFonts w:ascii="Times New Roman" w:hAnsi="Times New Roman"/>
                <w:color w:val="000000" w:themeColor="text1"/>
                <w:sz w:val="18"/>
                <w:szCs w:val="18"/>
                <w:lang w:val="sl-SI"/>
              </w:rPr>
              <w:t>renovacijska</w:t>
            </w:r>
            <w:proofErr w:type="spellEnd"/>
            <w:r w:rsidRPr="00D87CB0">
              <w:rPr>
                <w:rFonts w:ascii="Times New Roman" w:hAnsi="Times New Roman"/>
                <w:color w:val="000000" w:themeColor="text1"/>
                <w:sz w:val="18"/>
                <w:szCs w:val="18"/>
                <w:lang w:val="sl-SI"/>
              </w:rPr>
              <w:t xml:space="preserve"> dela se okna zatesni in se jih ne odpira.</w:t>
            </w:r>
          </w:p>
          <w:p w14:paraId="343AE848"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Zatesniti ventilacijske jaške in druge odprtine, da se prepreči kontaminacijo le-teh s prahom.</w:t>
            </w:r>
          </w:p>
          <w:p w14:paraId="343AE849"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 xml:space="preserve">Zatesniti prezračevalne kanale, odtoke, kanalizacijske in vodovodne cevi, priključke za medicinske pline in vse sisteme, v katere bi lahko zašel prah. </w:t>
            </w:r>
          </w:p>
          <w:p w14:paraId="343AE84A" w14:textId="77777777" w:rsidR="00C362B4" w:rsidRPr="00D87CB0" w:rsidRDefault="00D32A73" w:rsidP="00D32A73">
            <w:pPr>
              <w:pStyle w:val="ListParagraph"/>
              <w:numPr>
                <w:ilvl w:val="0"/>
                <w:numId w:val="11"/>
              </w:numPr>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Zagotoviti ustrezno zaščito prostorov, ki neposredno mejijo na območje gradnje.</w:t>
            </w:r>
          </w:p>
          <w:p w14:paraId="343AE84B" w14:textId="77777777" w:rsidR="00C362B4" w:rsidRPr="00D87CB0" w:rsidRDefault="00D32A73" w:rsidP="00D32A73">
            <w:pPr>
              <w:pStyle w:val="ListParagraph"/>
              <w:numPr>
                <w:ilvl w:val="0"/>
                <w:numId w:val="11"/>
              </w:numPr>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Zmanjšati tvorbo prahu na najmanjšo možno mero in preprečiti širjenje prahu v ozračje (npr. s sprotnim odsesavanjem, močenjem sten).</w:t>
            </w:r>
          </w:p>
          <w:p w14:paraId="343AE84C"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 xml:space="preserve">Med delom uporabljati za odsesavanje prahu sesalec, ki ima vgrajen HEPA filter (ang. </w:t>
            </w:r>
            <w:proofErr w:type="spellStart"/>
            <w:r w:rsidRPr="00D87CB0">
              <w:rPr>
                <w:rFonts w:ascii="Times New Roman" w:hAnsi="Times New Roman"/>
                <w:b/>
                <w:bCs/>
                <w:color w:val="000000" w:themeColor="text1"/>
                <w:sz w:val="18"/>
                <w:szCs w:val="18"/>
                <w:lang w:val="sl-SI"/>
              </w:rPr>
              <w:t>h</w:t>
            </w:r>
            <w:r w:rsidRPr="00D87CB0">
              <w:rPr>
                <w:rFonts w:ascii="Times New Roman" w:hAnsi="Times New Roman"/>
                <w:color w:val="000000" w:themeColor="text1"/>
                <w:sz w:val="18"/>
                <w:szCs w:val="18"/>
                <w:lang w:val="sl-SI"/>
              </w:rPr>
              <w:t>igh</w:t>
            </w:r>
            <w:proofErr w:type="spellEnd"/>
            <w:r w:rsidRPr="00D87CB0">
              <w:rPr>
                <w:rFonts w:ascii="Times New Roman" w:hAnsi="Times New Roman"/>
                <w:color w:val="000000" w:themeColor="text1"/>
                <w:sz w:val="18"/>
                <w:szCs w:val="18"/>
                <w:lang w:val="sl-SI"/>
              </w:rPr>
              <w:t xml:space="preserve"> </w:t>
            </w:r>
            <w:proofErr w:type="spellStart"/>
            <w:r w:rsidRPr="00D87CB0">
              <w:rPr>
                <w:rFonts w:ascii="Times New Roman" w:hAnsi="Times New Roman"/>
                <w:b/>
                <w:bCs/>
                <w:color w:val="000000" w:themeColor="text1"/>
                <w:sz w:val="18"/>
                <w:szCs w:val="18"/>
                <w:lang w:val="sl-SI"/>
              </w:rPr>
              <w:t>e</w:t>
            </w:r>
            <w:r w:rsidRPr="00D87CB0">
              <w:rPr>
                <w:rFonts w:ascii="Times New Roman" w:hAnsi="Times New Roman"/>
                <w:color w:val="000000" w:themeColor="text1"/>
                <w:sz w:val="18"/>
                <w:szCs w:val="18"/>
                <w:lang w:val="sl-SI"/>
              </w:rPr>
              <w:t>fficiency</w:t>
            </w:r>
            <w:proofErr w:type="spellEnd"/>
            <w:r w:rsidRPr="00D87CB0">
              <w:rPr>
                <w:rFonts w:ascii="Times New Roman" w:hAnsi="Times New Roman"/>
                <w:color w:val="000000" w:themeColor="text1"/>
                <w:sz w:val="18"/>
                <w:szCs w:val="18"/>
                <w:lang w:val="sl-SI"/>
              </w:rPr>
              <w:t xml:space="preserve"> </w:t>
            </w:r>
            <w:proofErr w:type="spellStart"/>
            <w:r w:rsidRPr="00D87CB0">
              <w:rPr>
                <w:rFonts w:ascii="Times New Roman" w:hAnsi="Times New Roman"/>
                <w:b/>
                <w:bCs/>
                <w:color w:val="000000" w:themeColor="text1"/>
                <w:sz w:val="18"/>
                <w:szCs w:val="18"/>
                <w:lang w:val="sl-SI"/>
              </w:rPr>
              <w:t>p</w:t>
            </w:r>
            <w:r w:rsidRPr="00D87CB0">
              <w:rPr>
                <w:rFonts w:ascii="Times New Roman" w:hAnsi="Times New Roman"/>
                <w:color w:val="000000" w:themeColor="text1"/>
                <w:sz w:val="18"/>
                <w:szCs w:val="18"/>
                <w:lang w:val="sl-SI"/>
              </w:rPr>
              <w:t>articulate</w:t>
            </w:r>
            <w:proofErr w:type="spellEnd"/>
            <w:r w:rsidRPr="00D87CB0">
              <w:rPr>
                <w:rFonts w:ascii="Times New Roman" w:hAnsi="Times New Roman"/>
                <w:color w:val="000000" w:themeColor="text1"/>
                <w:sz w:val="18"/>
                <w:szCs w:val="18"/>
                <w:lang w:val="sl-SI"/>
              </w:rPr>
              <w:t xml:space="preserve"> </w:t>
            </w:r>
            <w:proofErr w:type="spellStart"/>
            <w:r w:rsidRPr="00D87CB0">
              <w:rPr>
                <w:rFonts w:ascii="Times New Roman" w:hAnsi="Times New Roman"/>
                <w:b/>
                <w:bCs/>
                <w:color w:val="000000" w:themeColor="text1"/>
                <w:sz w:val="18"/>
                <w:szCs w:val="18"/>
                <w:lang w:val="sl-SI"/>
              </w:rPr>
              <w:t>a</w:t>
            </w:r>
            <w:r w:rsidRPr="00D87CB0">
              <w:rPr>
                <w:rFonts w:ascii="Times New Roman" w:hAnsi="Times New Roman"/>
                <w:color w:val="000000" w:themeColor="text1"/>
                <w:sz w:val="18"/>
                <w:szCs w:val="18"/>
                <w:lang w:val="sl-SI"/>
              </w:rPr>
              <w:t>ir</w:t>
            </w:r>
            <w:proofErr w:type="spellEnd"/>
            <w:r w:rsidRPr="00D87CB0">
              <w:rPr>
                <w:rFonts w:ascii="Times New Roman" w:hAnsi="Times New Roman"/>
                <w:color w:val="000000" w:themeColor="text1"/>
                <w:sz w:val="18"/>
                <w:szCs w:val="18"/>
                <w:lang w:val="sl-SI"/>
              </w:rPr>
              <w:t xml:space="preserve"> filter). </w:t>
            </w:r>
          </w:p>
          <w:p w14:paraId="343AE84D"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 xml:space="preserve">Površine delovišča, na katerih se je nabral prah, posesati s sesalcem, ki ima vgrajen HEPA filter ali pomiti vsaj enkrat v 8-urni delovni izmeni. </w:t>
            </w:r>
          </w:p>
          <w:p w14:paraId="343AE84E"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 xml:space="preserve">Če je mogoče, naj bo v prostorih, kjer se izvajajo gradbena dela, negativni zračni tlak. </w:t>
            </w:r>
          </w:p>
          <w:p w14:paraId="343AE84F"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Zagotoviti ločeno zbiranje, shranjevanje in začasno skladiščenje gradbenih, komunalnih in drugih odpadkov na delovišču tako, da do dne odvoza odpadkov iz delovišča ne onesnažujejo okolja delovišča (uporaba zaprtih zabojnikov, primerna zbirna mesta na delovišču) v skladu s predpisi o ravnanju odpadkov na gradbiščih.</w:t>
            </w:r>
          </w:p>
          <w:p w14:paraId="343AE850"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Transportna pot do gradbišča za delavce in material naj bo ločena ali v izjemnih primerih vsaj časovno omejena od poti namenjenih za delovanje bolnišnice.</w:t>
            </w:r>
          </w:p>
          <w:p w14:paraId="343AE851" w14:textId="77777777" w:rsidR="00C362B4" w:rsidRPr="00D87CB0" w:rsidRDefault="00D32A73" w:rsidP="00D32A73">
            <w:pPr>
              <w:pStyle w:val="ListParagraph"/>
              <w:numPr>
                <w:ilvl w:val="0"/>
                <w:numId w:val="11"/>
              </w:numPr>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Izvajalec je dolžan poročati o vseh nepredvidenih dogodkih.</w:t>
            </w:r>
          </w:p>
          <w:p w14:paraId="343AE852" w14:textId="77777777" w:rsidR="00C362B4" w:rsidRPr="00D87CB0" w:rsidRDefault="00D32A73" w:rsidP="00D32A73">
            <w:pPr>
              <w:pStyle w:val="ListParagraph"/>
              <w:numPr>
                <w:ilvl w:val="0"/>
                <w:numId w:val="11"/>
              </w:numPr>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Delavci si morajo pred zapustitvijo delovišča s sesalcem, ki ima vgrajen HEPA filter, dobro očistiti delovno obleko in obutev ali pa se preobleči in očistiti obutev.</w:t>
            </w:r>
          </w:p>
          <w:p w14:paraId="343AE853" w14:textId="77777777" w:rsidR="00C362B4" w:rsidRPr="00D87CB0" w:rsidRDefault="00A4517A" w:rsidP="00224F81">
            <w:pPr>
              <w:pStyle w:val="ListParagraph"/>
              <w:rPr>
                <w:rFonts w:ascii="Times New Roman" w:hAnsi="Times New Roman"/>
                <w:color w:val="000000" w:themeColor="text1"/>
                <w:sz w:val="18"/>
                <w:szCs w:val="18"/>
                <w:lang w:val="sl-SI"/>
              </w:rPr>
            </w:pPr>
          </w:p>
        </w:tc>
        <w:tc>
          <w:tcPr>
            <w:tcW w:w="4568" w:type="dxa"/>
          </w:tcPr>
          <w:p w14:paraId="343AE854" w14:textId="77777777" w:rsidR="00C362B4" w:rsidRPr="00D87CB0" w:rsidRDefault="00A4517A" w:rsidP="00224F81">
            <w:pPr>
              <w:pStyle w:val="ListParagraph"/>
              <w:autoSpaceDE w:val="0"/>
              <w:autoSpaceDN w:val="0"/>
              <w:adjustRightInd w:val="0"/>
              <w:rPr>
                <w:rFonts w:ascii="Times New Roman" w:hAnsi="Times New Roman"/>
                <w:color w:val="000000" w:themeColor="text1"/>
                <w:lang w:val="sl-SI"/>
              </w:rPr>
            </w:pPr>
          </w:p>
          <w:p w14:paraId="343AE855"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Pospraviti delovišče.</w:t>
            </w:r>
          </w:p>
          <w:p w14:paraId="343AE856"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Pred odstranitvijo protiprašne zaščite le-to mokro očistiti.</w:t>
            </w:r>
          </w:p>
          <w:p w14:paraId="343AE857"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Pri odstranjevanju protiprašne zaščite paziti, da se ne praši.</w:t>
            </w:r>
          </w:p>
          <w:p w14:paraId="343AE858"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Mokro očistiti in razkužiti delovišče.</w:t>
            </w:r>
          </w:p>
          <w:p w14:paraId="343AE859"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Očistiti plošče spuščenega stopa v prostoru.</w:t>
            </w:r>
          </w:p>
          <w:p w14:paraId="343AE85A"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Odpreti ventilacijske jaške in druge odprtine.</w:t>
            </w:r>
          </w:p>
          <w:p w14:paraId="343AE85B"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Očistiti okna, žaluzije, rolete in zavese v skladu z navodili proizvajalca.</w:t>
            </w:r>
          </w:p>
          <w:p w14:paraId="343AE85C" w14:textId="77777777" w:rsidR="00C362B4" w:rsidRPr="00D87CB0" w:rsidRDefault="00D32A73" w:rsidP="00D32A73">
            <w:pPr>
              <w:pStyle w:val="ListParagraph"/>
              <w:numPr>
                <w:ilvl w:val="0"/>
                <w:numId w:val="11"/>
              </w:numPr>
              <w:autoSpaceDE w:val="0"/>
              <w:autoSpaceDN w:val="0"/>
              <w:adjustRightInd w:val="0"/>
              <w:ind w:left="352" w:hanging="352"/>
              <w:contextualSpacing/>
              <w:jc w:val="both"/>
              <w:rPr>
                <w:rFonts w:ascii="Times New Roman" w:hAnsi="Times New Roman"/>
                <w:color w:val="000000" w:themeColor="text1"/>
                <w:sz w:val="18"/>
                <w:szCs w:val="18"/>
                <w:lang w:val="sl-SI"/>
              </w:rPr>
            </w:pPr>
            <w:r w:rsidRPr="00D87CB0">
              <w:rPr>
                <w:rFonts w:ascii="Times New Roman" w:hAnsi="Times New Roman"/>
                <w:color w:val="000000" w:themeColor="text1"/>
                <w:sz w:val="18"/>
                <w:szCs w:val="18"/>
                <w:lang w:val="sl-SI"/>
              </w:rPr>
              <w:t>Izvesti dezinfekcij vodovodnega omrežja s strani pooblaščene organizacije (upošteva se navodila proizvajalca vodovodnih cevi in T.N.O.I.).</w:t>
            </w:r>
          </w:p>
          <w:p w14:paraId="343AE85D" w14:textId="77777777" w:rsidR="00C362B4" w:rsidRPr="00D87CB0" w:rsidRDefault="00D32A73" w:rsidP="00D32A73">
            <w:pPr>
              <w:pStyle w:val="ListParagraph"/>
              <w:numPr>
                <w:ilvl w:val="0"/>
                <w:numId w:val="11"/>
              </w:numPr>
              <w:ind w:left="352" w:hanging="352"/>
              <w:contextualSpacing/>
              <w:jc w:val="both"/>
              <w:rPr>
                <w:rFonts w:ascii="Times New Roman" w:hAnsi="Times New Roman"/>
                <w:color w:val="000000" w:themeColor="text1"/>
                <w:lang w:val="sl-SI"/>
              </w:rPr>
            </w:pPr>
            <w:r w:rsidRPr="00D87CB0">
              <w:rPr>
                <w:rFonts w:ascii="Times New Roman" w:hAnsi="Times New Roman"/>
                <w:color w:val="000000" w:themeColor="text1"/>
                <w:sz w:val="18"/>
                <w:szCs w:val="18"/>
                <w:lang w:val="sl-SI"/>
              </w:rPr>
              <w:t>Izvesti zaključno čiščenje prostorov, opreme in inštalacij.</w:t>
            </w:r>
          </w:p>
        </w:tc>
      </w:tr>
    </w:tbl>
    <w:p w14:paraId="343AE85F" w14:textId="77777777" w:rsidR="00C362B4" w:rsidRPr="00D87CB0" w:rsidRDefault="00A4517A" w:rsidP="00C362B4">
      <w:pPr>
        <w:rPr>
          <w:rFonts w:ascii="Times New Roman" w:hAnsi="Times New Roman"/>
          <w:color w:val="000000" w:themeColor="text1"/>
          <w:sz w:val="24"/>
          <w:lang w:val="sl-SI"/>
        </w:rPr>
      </w:pPr>
    </w:p>
    <w:p w14:paraId="343AE860" w14:textId="77777777" w:rsidR="00C362B4" w:rsidRPr="00D87CB0" w:rsidRDefault="00A4517A" w:rsidP="00C362B4">
      <w:pPr>
        <w:rPr>
          <w:rFonts w:ascii="Times New Roman" w:hAnsi="Times New Roman"/>
          <w:color w:val="000000" w:themeColor="text1"/>
          <w:sz w:val="24"/>
          <w:lang w:val="sl-SI"/>
        </w:rPr>
      </w:pPr>
    </w:p>
    <w:p w14:paraId="343AE861" w14:textId="77777777" w:rsidR="00C362B4" w:rsidRPr="00D87CB0" w:rsidRDefault="00D32A73" w:rsidP="00C362B4">
      <w:pPr>
        <w:rPr>
          <w:rFonts w:ascii="Times New Roman" w:hAnsi="Times New Roman"/>
          <w:color w:val="000000" w:themeColor="text1"/>
          <w:sz w:val="24"/>
          <w:lang w:val="sl-SI"/>
        </w:rPr>
      </w:pPr>
      <w:r w:rsidRPr="00D87CB0">
        <w:rPr>
          <w:rFonts w:ascii="Times New Roman" w:hAnsi="Times New Roman"/>
          <w:color w:val="000000" w:themeColor="text1"/>
          <w:sz w:val="24"/>
          <w:lang w:val="sl-SI"/>
        </w:rPr>
        <w:br w:type="page"/>
      </w:r>
    </w:p>
    <w:p w14:paraId="343AE862" w14:textId="77777777" w:rsidR="00C362B4" w:rsidRPr="00D87CB0" w:rsidRDefault="00D32A73" w:rsidP="00D32A73">
      <w:pPr>
        <w:pStyle w:val="ListParagraph"/>
        <w:numPr>
          <w:ilvl w:val="0"/>
          <w:numId w:val="6"/>
        </w:numPr>
        <w:contextualSpacing/>
        <w:jc w:val="both"/>
        <w:rPr>
          <w:rFonts w:ascii="Times New Roman" w:hAnsi="Times New Roman"/>
          <w:b/>
          <w:color w:val="000000" w:themeColor="text1"/>
          <w:sz w:val="24"/>
          <w:lang w:val="sl-SI"/>
        </w:rPr>
      </w:pPr>
      <w:r w:rsidRPr="00D87CB0">
        <w:rPr>
          <w:rFonts w:ascii="Times New Roman" w:hAnsi="Times New Roman"/>
          <w:b/>
          <w:color w:val="000000" w:themeColor="text1"/>
          <w:sz w:val="24"/>
          <w:lang w:val="sl-SI"/>
        </w:rPr>
        <w:lastRenderedPageBreak/>
        <w:t>KORAK:</w:t>
      </w:r>
    </w:p>
    <w:p w14:paraId="343AE863" w14:textId="77777777" w:rsidR="00C362B4" w:rsidRPr="00D87CB0" w:rsidRDefault="00A4517A" w:rsidP="00C362B4">
      <w:pPr>
        <w:rPr>
          <w:rFonts w:ascii="Times New Roman" w:hAnsi="Times New Roman"/>
          <w:color w:val="000000" w:themeColor="text1"/>
          <w:sz w:val="24"/>
        </w:rPr>
      </w:pPr>
    </w:p>
    <w:p w14:paraId="343AE864" w14:textId="77777777" w:rsidR="00C362B4" w:rsidRPr="00D87CB0" w:rsidRDefault="00D32A73" w:rsidP="00C362B4">
      <w:pPr>
        <w:rPr>
          <w:rFonts w:ascii="Times New Roman" w:hAnsi="Times New Roman"/>
          <w:color w:val="000000" w:themeColor="text1"/>
          <w:sz w:val="24"/>
          <w:lang w:val="sl-SI"/>
        </w:rPr>
      </w:pPr>
      <w:r w:rsidRPr="00D87CB0">
        <w:rPr>
          <w:rFonts w:ascii="Times New Roman" w:hAnsi="Times New Roman"/>
          <w:color w:val="000000" w:themeColor="text1"/>
          <w:sz w:val="24"/>
          <w:lang w:val="sl-SI"/>
        </w:rPr>
        <w:t>Pri dokončni določitvi kategorije zaščitnih ukrepov in določitvi morebitnih dodatnih ukrepov (npr. točenju vode, odstranitev mrtvih rokavov po končanju del na vodovodnem omrežju) in obsega obveščanja je potrebno upoštevati tudi:</w:t>
      </w:r>
    </w:p>
    <w:p w14:paraId="343AE865" w14:textId="77777777" w:rsidR="00C362B4" w:rsidRPr="00D87CB0" w:rsidRDefault="00D32A73" w:rsidP="00D32A73">
      <w:pPr>
        <w:pStyle w:val="ListParagraph"/>
        <w:numPr>
          <w:ilvl w:val="0"/>
          <w:numId w:val="12"/>
        </w:numPr>
        <w:contextualSpacing/>
        <w:jc w:val="both"/>
        <w:rPr>
          <w:rFonts w:ascii="Times New Roman" w:hAnsi="Times New Roman"/>
          <w:color w:val="000000" w:themeColor="text1"/>
          <w:sz w:val="24"/>
          <w:lang w:val="sl-SI"/>
        </w:rPr>
      </w:pPr>
      <w:r w:rsidRPr="00D87CB0">
        <w:rPr>
          <w:rFonts w:ascii="Times New Roman" w:hAnsi="Times New Roman"/>
          <w:color w:val="000000" w:themeColor="text1"/>
          <w:sz w:val="24"/>
          <w:lang w:val="sl-SI"/>
        </w:rPr>
        <w:t>morebiten vpliv na sosednje lokacije,</w:t>
      </w:r>
    </w:p>
    <w:p w14:paraId="343AE866" w14:textId="77777777" w:rsidR="00C362B4" w:rsidRPr="00D87CB0" w:rsidRDefault="00D32A73" w:rsidP="00D32A73">
      <w:pPr>
        <w:pStyle w:val="ListParagraph"/>
        <w:numPr>
          <w:ilvl w:val="0"/>
          <w:numId w:val="12"/>
        </w:numPr>
        <w:contextualSpacing/>
        <w:jc w:val="both"/>
        <w:rPr>
          <w:rFonts w:ascii="Times New Roman" w:hAnsi="Times New Roman"/>
          <w:color w:val="000000" w:themeColor="text1"/>
          <w:sz w:val="24"/>
          <w:lang w:val="sl-SI"/>
        </w:rPr>
      </w:pPr>
      <w:r w:rsidRPr="00D87CB0">
        <w:rPr>
          <w:rFonts w:ascii="Times New Roman" w:hAnsi="Times New Roman"/>
          <w:color w:val="000000" w:themeColor="text1"/>
          <w:sz w:val="24"/>
          <w:lang w:val="sl-SI"/>
        </w:rPr>
        <w:t>vpliv na električno, vodovodno, prezračevalno omrežje, transportne poti in</w:t>
      </w:r>
    </w:p>
    <w:p w14:paraId="343AE867" w14:textId="77777777" w:rsidR="00C362B4" w:rsidRPr="00D87CB0" w:rsidRDefault="00D32A73" w:rsidP="00D32A73">
      <w:pPr>
        <w:pStyle w:val="ListParagraph"/>
        <w:numPr>
          <w:ilvl w:val="0"/>
          <w:numId w:val="12"/>
        </w:numPr>
        <w:contextualSpacing/>
        <w:jc w:val="both"/>
        <w:rPr>
          <w:rFonts w:ascii="Times New Roman" w:hAnsi="Times New Roman"/>
          <w:color w:val="000000" w:themeColor="text1"/>
          <w:sz w:val="24"/>
          <w:lang w:val="sl-SI"/>
        </w:rPr>
      </w:pPr>
      <w:r w:rsidRPr="00D87CB0">
        <w:rPr>
          <w:rFonts w:ascii="Times New Roman" w:hAnsi="Times New Roman"/>
          <w:color w:val="000000" w:themeColor="text1"/>
          <w:sz w:val="24"/>
          <w:lang w:val="sl-SI"/>
        </w:rPr>
        <w:t>delovne urnike.</w:t>
      </w:r>
    </w:p>
    <w:p w14:paraId="343AE868" w14:textId="77777777" w:rsidR="00C362B4" w:rsidRPr="00D87CB0" w:rsidRDefault="00A4517A" w:rsidP="00C362B4">
      <w:pPr>
        <w:rPr>
          <w:rFonts w:ascii="Times New Roman" w:hAnsi="Times New Roman"/>
          <w:color w:val="000000" w:themeColor="text1"/>
          <w:sz w:val="24"/>
          <w:lang w:val="sl-SI"/>
        </w:rPr>
      </w:pPr>
    </w:p>
    <w:p w14:paraId="343AE869" w14:textId="77777777" w:rsidR="00C362B4" w:rsidRPr="00D87CB0" w:rsidRDefault="00A4517A" w:rsidP="00C362B4">
      <w:pPr>
        <w:rPr>
          <w:rFonts w:ascii="Times New Roman" w:hAnsi="Times New Roman"/>
          <w:color w:val="000000" w:themeColor="text1"/>
          <w:sz w:val="24"/>
          <w:lang w:val="sl-SI"/>
        </w:rPr>
      </w:pPr>
    </w:p>
    <w:p w14:paraId="343AE86A" w14:textId="77777777" w:rsidR="00C362B4" w:rsidRPr="00D87CB0" w:rsidRDefault="00D32A73" w:rsidP="00C362B4">
      <w:pPr>
        <w:rPr>
          <w:rFonts w:ascii="Times New Roman" w:hAnsi="Times New Roman"/>
          <w:b/>
          <w:color w:val="000000" w:themeColor="text1"/>
          <w:sz w:val="24"/>
          <w:lang w:val="sl-SI"/>
        </w:rPr>
      </w:pPr>
      <w:r w:rsidRPr="00D87CB0">
        <w:rPr>
          <w:rFonts w:ascii="Times New Roman" w:hAnsi="Times New Roman"/>
          <w:b/>
          <w:color w:val="000000" w:themeColor="text1"/>
          <w:sz w:val="24"/>
          <w:lang w:val="sl-SI"/>
        </w:rPr>
        <w:t>Delovni urniki:</w:t>
      </w:r>
    </w:p>
    <w:p w14:paraId="343AE86B" w14:textId="77777777" w:rsidR="00C362B4" w:rsidRPr="00D87CB0" w:rsidRDefault="00A4517A" w:rsidP="00C362B4">
      <w:pPr>
        <w:rPr>
          <w:rFonts w:ascii="Times New Roman" w:hAnsi="Times New Roman"/>
          <w:b/>
          <w:color w:val="000000" w:themeColor="text1"/>
          <w:sz w:val="24"/>
          <w:lang w:val="sl-SI"/>
        </w:rPr>
      </w:pPr>
    </w:p>
    <w:p w14:paraId="343AE86C" w14:textId="77777777" w:rsidR="00C362B4" w:rsidRPr="00D87CB0" w:rsidRDefault="00D32A73" w:rsidP="00D32A73">
      <w:pPr>
        <w:pStyle w:val="ListParagraph"/>
        <w:numPr>
          <w:ilvl w:val="0"/>
          <w:numId w:val="13"/>
        </w:numPr>
        <w:contextualSpacing/>
        <w:jc w:val="both"/>
        <w:rPr>
          <w:rFonts w:ascii="Times New Roman" w:hAnsi="Times New Roman"/>
          <w:color w:val="000000" w:themeColor="text1"/>
          <w:sz w:val="24"/>
          <w:lang w:val="sl-SI"/>
        </w:rPr>
      </w:pPr>
      <w:r w:rsidRPr="00D87CB0">
        <w:rPr>
          <w:rFonts w:ascii="Times New Roman" w:hAnsi="Times New Roman"/>
          <w:color w:val="000000" w:themeColor="text1"/>
          <w:sz w:val="24"/>
          <w:lang w:val="sl-SI"/>
        </w:rPr>
        <w:t>Vsa dela mora izvajalec predhodno napovedati in uskladiti z delom notranjih organizacijskih enot.</w:t>
      </w:r>
    </w:p>
    <w:p w14:paraId="343AE86D" w14:textId="77777777" w:rsidR="00C362B4" w:rsidRPr="00D87CB0" w:rsidRDefault="00A4517A" w:rsidP="00C362B4">
      <w:pPr>
        <w:rPr>
          <w:rFonts w:ascii="Times New Roman" w:hAnsi="Times New Roman"/>
          <w:color w:val="000000" w:themeColor="text1"/>
          <w:sz w:val="24"/>
          <w:lang w:val="sl-SI"/>
        </w:rPr>
      </w:pPr>
    </w:p>
    <w:p w14:paraId="343AE86E" w14:textId="77777777" w:rsidR="00C362B4" w:rsidRPr="00D87CB0" w:rsidRDefault="00A4517A" w:rsidP="00C362B4">
      <w:pPr>
        <w:rPr>
          <w:rFonts w:ascii="Times New Roman" w:hAnsi="Times New Roman"/>
          <w:color w:val="000000" w:themeColor="text1"/>
          <w:sz w:val="24"/>
          <w:lang w:val="sl-SI"/>
        </w:rPr>
      </w:pPr>
    </w:p>
    <w:p w14:paraId="343AE86F" w14:textId="77777777" w:rsidR="00C362B4" w:rsidRPr="00D87CB0" w:rsidRDefault="00A4517A" w:rsidP="00C362B4">
      <w:pPr>
        <w:rPr>
          <w:rFonts w:ascii="Times New Roman" w:hAnsi="Times New Roman"/>
          <w:color w:val="000000" w:themeColor="text1"/>
          <w:sz w:val="24"/>
          <w:lang w:val="sl-SI"/>
        </w:rPr>
      </w:pPr>
    </w:p>
    <w:p w14:paraId="343AE870" w14:textId="77777777" w:rsidR="00C362B4" w:rsidRPr="00D87CB0" w:rsidRDefault="00A4517A" w:rsidP="00C362B4">
      <w:pPr>
        <w:rPr>
          <w:rFonts w:ascii="Times New Roman" w:hAnsi="Times New Roman"/>
          <w:color w:val="000000" w:themeColor="text1"/>
          <w:sz w:val="24"/>
          <w:lang w:val="sl-SI"/>
        </w:rPr>
      </w:pPr>
    </w:p>
    <w:p w14:paraId="343AE871" w14:textId="77777777" w:rsidR="00C362B4" w:rsidRPr="00D87CB0" w:rsidRDefault="00A4517A" w:rsidP="00C362B4">
      <w:pPr>
        <w:rPr>
          <w:rFonts w:ascii="Times New Roman" w:hAnsi="Times New Roman"/>
          <w:color w:val="000000" w:themeColor="text1"/>
          <w:sz w:val="24"/>
          <w:lang w:val="sl-SI"/>
        </w:rPr>
      </w:pPr>
    </w:p>
    <w:p w14:paraId="343AE875" w14:textId="77777777" w:rsidR="00C362B4" w:rsidRPr="00D87CB0" w:rsidRDefault="00A4517A" w:rsidP="00C362B4">
      <w:pPr>
        <w:rPr>
          <w:rFonts w:ascii="Times New Roman" w:hAnsi="Times New Roman"/>
          <w:color w:val="000000" w:themeColor="text1"/>
          <w:sz w:val="24"/>
          <w:lang w:val="sl-SI"/>
        </w:rPr>
      </w:pPr>
    </w:p>
    <w:p w14:paraId="343AE876" w14:textId="77777777" w:rsidR="00C362B4" w:rsidRPr="00D87CB0" w:rsidRDefault="00A4517A" w:rsidP="00C362B4">
      <w:pPr>
        <w:rPr>
          <w:rFonts w:ascii="Times New Roman" w:hAnsi="Times New Roman"/>
          <w:color w:val="000000" w:themeColor="text1"/>
          <w:sz w:val="24"/>
          <w:lang w:val="sl-SI"/>
        </w:rPr>
      </w:pPr>
    </w:p>
    <w:p w14:paraId="343AE877" w14:textId="77777777" w:rsidR="00C362B4" w:rsidRPr="00D87CB0" w:rsidRDefault="00A4517A" w:rsidP="00C362B4">
      <w:pPr>
        <w:rPr>
          <w:rFonts w:ascii="Times New Roman" w:hAnsi="Times New Roman"/>
          <w:color w:val="000000" w:themeColor="text1"/>
          <w:sz w:val="24"/>
          <w:lang w:val="sl-SI"/>
        </w:rPr>
      </w:pPr>
    </w:p>
    <w:p w14:paraId="343AE878" w14:textId="77777777" w:rsidR="00C362B4" w:rsidRPr="00D87CB0" w:rsidRDefault="00A4517A" w:rsidP="00C362B4">
      <w:pPr>
        <w:rPr>
          <w:rFonts w:ascii="Times New Roman" w:hAnsi="Times New Roman"/>
          <w:color w:val="000000" w:themeColor="text1"/>
          <w:sz w:val="24"/>
          <w:lang w:val="sl-SI"/>
        </w:rPr>
      </w:pPr>
    </w:p>
    <w:p w14:paraId="343AE879" w14:textId="77777777" w:rsidR="00C362B4" w:rsidRPr="00D87CB0" w:rsidRDefault="00A4517A" w:rsidP="00C362B4">
      <w:pPr>
        <w:rPr>
          <w:rFonts w:ascii="Times New Roman" w:hAnsi="Times New Roman"/>
          <w:color w:val="000000" w:themeColor="text1"/>
          <w:sz w:val="24"/>
          <w:lang w:val="sl-SI"/>
        </w:rPr>
      </w:pPr>
    </w:p>
    <w:p w14:paraId="343AE87A" w14:textId="77777777" w:rsidR="00C362B4" w:rsidRPr="00D87CB0" w:rsidRDefault="00A4517A" w:rsidP="00C362B4">
      <w:pPr>
        <w:rPr>
          <w:rFonts w:ascii="Times New Roman" w:hAnsi="Times New Roman"/>
          <w:color w:val="000000" w:themeColor="text1"/>
          <w:sz w:val="24"/>
          <w:lang w:val="sl-SI"/>
        </w:rPr>
      </w:pPr>
    </w:p>
    <w:p w14:paraId="343AE87B" w14:textId="77777777" w:rsidR="00C362B4" w:rsidRPr="00D87CB0" w:rsidRDefault="00A4517A" w:rsidP="00C362B4">
      <w:pPr>
        <w:rPr>
          <w:rFonts w:ascii="Times New Roman" w:hAnsi="Times New Roman"/>
          <w:color w:val="000000" w:themeColor="text1"/>
          <w:sz w:val="24"/>
          <w:lang w:val="sl-SI"/>
        </w:rPr>
      </w:pPr>
    </w:p>
    <w:p w14:paraId="343AE87C" w14:textId="77777777" w:rsidR="00C362B4" w:rsidRPr="00D87CB0" w:rsidRDefault="00A4517A" w:rsidP="00C362B4">
      <w:pPr>
        <w:rPr>
          <w:rFonts w:ascii="Times New Roman" w:hAnsi="Times New Roman"/>
          <w:color w:val="000000" w:themeColor="text1"/>
          <w:sz w:val="24"/>
          <w:lang w:val="sl-SI"/>
        </w:rPr>
      </w:pPr>
    </w:p>
    <w:p w14:paraId="343AE87D" w14:textId="77777777" w:rsidR="00C362B4" w:rsidRPr="00D87CB0" w:rsidRDefault="00A4517A" w:rsidP="00C362B4">
      <w:pPr>
        <w:rPr>
          <w:rFonts w:ascii="Times New Roman" w:hAnsi="Times New Roman"/>
          <w:color w:val="000000" w:themeColor="text1"/>
          <w:sz w:val="24"/>
          <w:lang w:val="sl-SI"/>
        </w:rPr>
      </w:pPr>
    </w:p>
    <w:p w14:paraId="343AE87E" w14:textId="77777777" w:rsidR="00C362B4" w:rsidRPr="00D87CB0" w:rsidRDefault="00A4517A" w:rsidP="00C362B4">
      <w:pPr>
        <w:rPr>
          <w:rFonts w:ascii="Times New Roman" w:hAnsi="Times New Roman"/>
          <w:color w:val="000000" w:themeColor="text1"/>
          <w:sz w:val="24"/>
          <w:lang w:val="sl-SI"/>
        </w:rPr>
      </w:pPr>
    </w:p>
    <w:p w14:paraId="343AE87F" w14:textId="77777777" w:rsidR="00C362B4" w:rsidRPr="00D87CB0" w:rsidRDefault="00A4517A" w:rsidP="00C362B4">
      <w:pPr>
        <w:rPr>
          <w:rFonts w:ascii="Times New Roman" w:hAnsi="Times New Roman"/>
          <w:color w:val="000000" w:themeColor="text1"/>
          <w:sz w:val="24"/>
          <w:lang w:val="sl-SI"/>
        </w:rPr>
      </w:pPr>
    </w:p>
    <w:p w14:paraId="343AE880" w14:textId="77777777" w:rsidR="00C362B4" w:rsidRPr="00D87CB0" w:rsidRDefault="00A4517A" w:rsidP="00C362B4">
      <w:pPr>
        <w:rPr>
          <w:rFonts w:ascii="Times New Roman" w:hAnsi="Times New Roman"/>
          <w:color w:val="000000" w:themeColor="text1"/>
          <w:sz w:val="24"/>
          <w:lang w:val="sl-SI"/>
        </w:rPr>
      </w:pPr>
    </w:p>
    <w:p w14:paraId="343AE881" w14:textId="77777777" w:rsidR="00C362B4" w:rsidRPr="00D87CB0" w:rsidRDefault="00A4517A" w:rsidP="00C362B4">
      <w:pPr>
        <w:rPr>
          <w:rFonts w:ascii="Times New Roman" w:hAnsi="Times New Roman"/>
          <w:color w:val="000000" w:themeColor="text1"/>
          <w:sz w:val="24"/>
          <w:lang w:val="sl-SI"/>
        </w:rPr>
      </w:pPr>
    </w:p>
    <w:p w14:paraId="343AE882" w14:textId="77777777" w:rsidR="00C362B4" w:rsidRPr="00D87CB0" w:rsidRDefault="00A4517A" w:rsidP="00C362B4">
      <w:pPr>
        <w:rPr>
          <w:rFonts w:ascii="Times New Roman" w:hAnsi="Times New Roman"/>
          <w:color w:val="000000" w:themeColor="text1"/>
          <w:sz w:val="24"/>
          <w:lang w:val="sl-SI"/>
        </w:rPr>
      </w:pPr>
    </w:p>
    <w:p w14:paraId="343AE883" w14:textId="77777777" w:rsidR="00C362B4" w:rsidRPr="00D87CB0" w:rsidRDefault="00A4517A" w:rsidP="00C362B4">
      <w:pPr>
        <w:rPr>
          <w:rFonts w:ascii="Times New Roman" w:hAnsi="Times New Roman"/>
          <w:color w:val="000000" w:themeColor="text1"/>
          <w:sz w:val="24"/>
          <w:lang w:val="sl-SI"/>
        </w:rPr>
      </w:pPr>
    </w:p>
    <w:p w14:paraId="343AE884" w14:textId="77777777" w:rsidR="00C362B4" w:rsidRPr="00D87CB0" w:rsidRDefault="00A4517A" w:rsidP="00C362B4">
      <w:pPr>
        <w:rPr>
          <w:rFonts w:ascii="Times New Roman" w:hAnsi="Times New Roman"/>
          <w:color w:val="000000" w:themeColor="text1"/>
          <w:sz w:val="24"/>
          <w:lang w:val="sl-SI"/>
        </w:rPr>
      </w:pPr>
    </w:p>
    <w:p w14:paraId="343AE885" w14:textId="77777777" w:rsidR="00C362B4" w:rsidRPr="00D87CB0" w:rsidRDefault="00A4517A" w:rsidP="00C362B4">
      <w:pPr>
        <w:rPr>
          <w:rFonts w:ascii="Times New Roman" w:hAnsi="Times New Roman"/>
          <w:color w:val="000000" w:themeColor="text1"/>
          <w:sz w:val="24"/>
          <w:lang w:val="sl-SI"/>
        </w:rPr>
      </w:pPr>
    </w:p>
    <w:p w14:paraId="343AE886" w14:textId="77777777" w:rsidR="00C362B4" w:rsidRPr="00D87CB0" w:rsidRDefault="00A4517A" w:rsidP="00C362B4">
      <w:pPr>
        <w:rPr>
          <w:rFonts w:ascii="Times New Roman" w:hAnsi="Times New Roman"/>
          <w:color w:val="000000" w:themeColor="text1"/>
          <w:sz w:val="24"/>
          <w:lang w:val="sl-SI"/>
        </w:rPr>
      </w:pPr>
    </w:p>
    <w:p w14:paraId="343AE887" w14:textId="77777777" w:rsidR="00C362B4" w:rsidRPr="00D87CB0" w:rsidRDefault="00A4517A" w:rsidP="00C362B4">
      <w:pPr>
        <w:rPr>
          <w:rFonts w:ascii="Times New Roman" w:hAnsi="Times New Roman"/>
          <w:color w:val="000000" w:themeColor="text1"/>
          <w:sz w:val="24"/>
          <w:lang w:val="sl-SI"/>
        </w:rPr>
      </w:pPr>
    </w:p>
    <w:p w14:paraId="343AE888" w14:textId="77777777" w:rsidR="00C362B4" w:rsidRPr="00D87CB0" w:rsidRDefault="00A4517A" w:rsidP="00C362B4">
      <w:pPr>
        <w:rPr>
          <w:rFonts w:ascii="Times New Roman" w:hAnsi="Times New Roman"/>
          <w:color w:val="000000" w:themeColor="text1"/>
          <w:sz w:val="24"/>
          <w:lang w:val="sl-SI"/>
        </w:rPr>
      </w:pPr>
    </w:p>
    <w:p w14:paraId="343AE889" w14:textId="77777777" w:rsidR="00C362B4" w:rsidRPr="00D87CB0" w:rsidRDefault="00A4517A" w:rsidP="00C362B4">
      <w:pPr>
        <w:rPr>
          <w:rFonts w:ascii="Times New Roman" w:hAnsi="Times New Roman"/>
          <w:color w:val="000000" w:themeColor="text1"/>
          <w:sz w:val="24"/>
          <w:lang w:val="sl-SI"/>
        </w:rPr>
      </w:pPr>
    </w:p>
    <w:p w14:paraId="343AE88A" w14:textId="77777777" w:rsidR="00C362B4" w:rsidRPr="00D87CB0" w:rsidRDefault="00A4517A" w:rsidP="00C362B4">
      <w:pPr>
        <w:rPr>
          <w:rFonts w:ascii="Times New Roman" w:hAnsi="Times New Roman"/>
          <w:color w:val="000000" w:themeColor="text1"/>
          <w:sz w:val="24"/>
          <w:lang w:val="sl-SI"/>
        </w:rPr>
      </w:pPr>
    </w:p>
    <w:p w14:paraId="343AE88B" w14:textId="77777777" w:rsidR="00C362B4" w:rsidRPr="00D87CB0" w:rsidRDefault="00A4517A" w:rsidP="00C362B4">
      <w:pPr>
        <w:rPr>
          <w:rFonts w:ascii="Times New Roman" w:hAnsi="Times New Roman"/>
          <w:color w:val="000000" w:themeColor="text1"/>
          <w:sz w:val="24"/>
          <w:lang w:val="sl-SI"/>
        </w:rPr>
      </w:pPr>
    </w:p>
    <w:p w14:paraId="343AE88C" w14:textId="77777777" w:rsidR="00C362B4" w:rsidRPr="00D87CB0" w:rsidRDefault="00A4517A" w:rsidP="00C362B4">
      <w:pPr>
        <w:rPr>
          <w:rFonts w:ascii="Times New Roman" w:hAnsi="Times New Roman"/>
          <w:color w:val="000000" w:themeColor="text1"/>
          <w:sz w:val="24"/>
          <w:lang w:val="sl-SI"/>
        </w:rPr>
      </w:pPr>
    </w:p>
    <w:p w14:paraId="343AE88D" w14:textId="77777777" w:rsidR="00C362B4" w:rsidRPr="00D87CB0" w:rsidRDefault="00A4517A" w:rsidP="00C362B4">
      <w:pPr>
        <w:rPr>
          <w:rFonts w:ascii="Times New Roman" w:hAnsi="Times New Roman"/>
          <w:color w:val="000000" w:themeColor="text1"/>
          <w:sz w:val="24"/>
          <w:lang w:val="sl-SI"/>
        </w:rPr>
      </w:pPr>
    </w:p>
    <w:p w14:paraId="343AE88E" w14:textId="77777777" w:rsidR="00C362B4" w:rsidRPr="00D87CB0" w:rsidRDefault="00A4517A" w:rsidP="00C362B4">
      <w:pPr>
        <w:rPr>
          <w:rFonts w:ascii="Times New Roman" w:hAnsi="Times New Roman"/>
          <w:color w:val="000000" w:themeColor="text1"/>
          <w:sz w:val="24"/>
          <w:lang w:val="sl-SI"/>
        </w:rPr>
      </w:pPr>
    </w:p>
    <w:p w14:paraId="343AE88F" w14:textId="77777777" w:rsidR="00C362B4" w:rsidRPr="00D87CB0" w:rsidRDefault="00A4517A" w:rsidP="00C362B4">
      <w:pPr>
        <w:rPr>
          <w:rFonts w:ascii="Times New Roman" w:hAnsi="Times New Roman"/>
          <w:color w:val="000000" w:themeColor="text1"/>
          <w:sz w:val="24"/>
          <w:lang w:val="sl-SI"/>
        </w:rPr>
      </w:pPr>
    </w:p>
    <w:p w14:paraId="343AE890" w14:textId="77777777" w:rsidR="00C362B4" w:rsidRPr="00D87CB0" w:rsidRDefault="00A4517A" w:rsidP="00C362B4">
      <w:pPr>
        <w:rPr>
          <w:rFonts w:ascii="Times New Roman" w:hAnsi="Times New Roman"/>
          <w:color w:val="000000" w:themeColor="text1"/>
          <w:sz w:val="24"/>
          <w:lang w:val="sl-SI"/>
        </w:rPr>
      </w:pPr>
    </w:p>
    <w:p w14:paraId="343AE891" w14:textId="77777777" w:rsidR="00C362B4" w:rsidRPr="00D87CB0" w:rsidRDefault="00A4517A" w:rsidP="00C362B4">
      <w:pPr>
        <w:rPr>
          <w:rFonts w:ascii="Times New Roman" w:hAnsi="Times New Roman"/>
          <w:color w:val="000000" w:themeColor="text1"/>
          <w:sz w:val="16"/>
          <w:szCs w:val="16"/>
          <w:lang w:val="sl-SI"/>
        </w:rPr>
      </w:pPr>
    </w:p>
    <w:p w14:paraId="343AE892" w14:textId="77777777" w:rsidR="00C362B4" w:rsidRPr="00D87CB0" w:rsidRDefault="00A4517A" w:rsidP="00C362B4">
      <w:pPr>
        <w:rPr>
          <w:rFonts w:ascii="Times New Roman" w:hAnsi="Times New Roman"/>
          <w:color w:val="000000" w:themeColor="text1"/>
          <w:sz w:val="16"/>
          <w:szCs w:val="16"/>
          <w:lang w:val="sl-SI"/>
        </w:rPr>
      </w:pPr>
    </w:p>
    <w:p w14:paraId="343AE893" w14:textId="77777777" w:rsidR="00C362B4" w:rsidRPr="00D87CB0" w:rsidRDefault="00D32A73" w:rsidP="00C362B4">
      <w:pPr>
        <w:rPr>
          <w:rFonts w:ascii="Times New Roman" w:hAnsi="Times New Roman"/>
          <w:b/>
          <w:color w:val="000000" w:themeColor="text1"/>
          <w:sz w:val="24"/>
          <w:lang w:val="sl-SI"/>
        </w:rPr>
      </w:pPr>
      <w:r w:rsidRPr="00D87CB0">
        <w:rPr>
          <w:rFonts w:ascii="Times New Roman" w:hAnsi="Times New Roman"/>
          <w:b/>
          <w:color w:val="000000" w:themeColor="text1"/>
          <w:sz w:val="24"/>
          <w:lang w:val="sl-SI"/>
        </w:rPr>
        <w:t>LITERATURA</w:t>
      </w:r>
    </w:p>
    <w:p w14:paraId="343AE894" w14:textId="77777777" w:rsidR="00C362B4" w:rsidRPr="00D87CB0" w:rsidRDefault="00A4517A" w:rsidP="00C362B4">
      <w:pPr>
        <w:rPr>
          <w:rFonts w:ascii="Times New Roman" w:hAnsi="Times New Roman"/>
          <w:color w:val="000000" w:themeColor="text1"/>
          <w:sz w:val="24"/>
          <w:lang w:val="sl-SI"/>
        </w:rPr>
      </w:pPr>
    </w:p>
    <w:p w14:paraId="343AE895" w14:textId="77777777" w:rsidR="00C362B4" w:rsidRPr="00D87CB0" w:rsidRDefault="00A4517A" w:rsidP="00C362B4">
      <w:pPr>
        <w:rPr>
          <w:rFonts w:ascii="Times New Roman" w:hAnsi="Times New Roman"/>
          <w:color w:val="000000" w:themeColor="text1"/>
          <w:sz w:val="24"/>
          <w:lang w:val="sl-SI"/>
        </w:rPr>
      </w:pPr>
    </w:p>
    <w:p w14:paraId="343AE896" w14:textId="77777777" w:rsidR="00C362B4" w:rsidRPr="00D87CB0" w:rsidRDefault="00D32A73" w:rsidP="00C362B4">
      <w:pPr>
        <w:rPr>
          <w:rFonts w:ascii="Times New Roman" w:hAnsi="Times New Roman"/>
          <w:color w:val="000000" w:themeColor="text1"/>
          <w:sz w:val="24"/>
          <w:lang w:val="sl-SI"/>
        </w:rPr>
      </w:pPr>
      <w:r w:rsidRPr="00D87CB0">
        <w:rPr>
          <w:rFonts w:ascii="Times New Roman" w:hAnsi="Times New Roman"/>
          <w:color w:val="000000" w:themeColor="text1"/>
          <w:sz w:val="24"/>
          <w:lang w:val="sl-SI"/>
        </w:rPr>
        <w:lastRenderedPageBreak/>
        <w:t xml:space="preserve">Strokovna navodila Službe za preprečevanje in obvladovanje bolnišničnih okužb Klinični center Ljubljana: Navodila in ukrepi pri izvajanju gradbenih del. Dosegljivo na: </w:t>
      </w:r>
      <w:r w:rsidRPr="00D87CB0">
        <w:rPr>
          <w:rFonts w:ascii="Times New Roman" w:hAnsi="Times New Roman"/>
          <w:color w:val="000000" w:themeColor="text1"/>
          <w:sz w:val="24"/>
          <w:u w:val="single"/>
          <w:lang w:val="sl-SI"/>
        </w:rPr>
        <w:t>http:/www.kclj.si/spobo/navodila.htmhhttp./</w:t>
      </w:r>
      <w:r w:rsidRPr="00D87CB0">
        <w:rPr>
          <w:rFonts w:ascii="Times New Roman" w:hAnsi="Times New Roman"/>
          <w:color w:val="000000" w:themeColor="text1"/>
          <w:sz w:val="24"/>
          <w:lang w:val="sl-SI"/>
        </w:rPr>
        <w:t xml:space="preserve"> Julij, 2013.</w:t>
      </w:r>
    </w:p>
    <w:p w14:paraId="343AE897" w14:textId="77777777" w:rsidR="00C362B4" w:rsidRPr="00D87CB0" w:rsidRDefault="00A4517A" w:rsidP="00C362B4">
      <w:pPr>
        <w:rPr>
          <w:rFonts w:ascii="Times New Roman" w:hAnsi="Times New Roman"/>
          <w:color w:val="000000" w:themeColor="text1"/>
          <w:sz w:val="24"/>
          <w:lang w:val="sl-SI"/>
        </w:rPr>
      </w:pPr>
    </w:p>
    <w:p w14:paraId="343AE898" w14:textId="77777777" w:rsidR="00C362B4" w:rsidRPr="00D87CB0" w:rsidRDefault="00D32A73" w:rsidP="00C362B4">
      <w:pPr>
        <w:rPr>
          <w:rFonts w:ascii="Times New Roman" w:hAnsi="Times New Roman"/>
          <w:color w:val="000000" w:themeColor="text1"/>
          <w:sz w:val="24"/>
          <w:u w:val="single"/>
          <w:lang w:val="sl-SI"/>
        </w:rPr>
      </w:pPr>
      <w:r w:rsidRPr="00D87CB0">
        <w:rPr>
          <w:rFonts w:ascii="Times New Roman" w:hAnsi="Times New Roman"/>
          <w:color w:val="000000" w:themeColor="text1"/>
          <w:sz w:val="24"/>
          <w:lang w:val="sl-SI"/>
        </w:rPr>
        <w:t xml:space="preserve">Prostorska tehnična smernica TSG-12640-001:2008 Zdravstveni objekti (julij 2008), ki obravnava bolnišnice, zdravstvene domove in zavode za zdravstveno varstvo. Dosegljivo na: </w:t>
      </w:r>
      <w:hyperlink r:id="rId8" w:history="1">
        <w:r w:rsidRPr="00D87CB0">
          <w:rPr>
            <w:rStyle w:val="Hyperlink"/>
            <w:rFonts w:ascii="Times New Roman" w:hAnsi="Times New Roman"/>
            <w:sz w:val="24"/>
            <w:lang w:val="sl-SI"/>
          </w:rPr>
          <w:t>http://www.mz.gov.si/si/delovna</w:t>
        </w:r>
      </w:hyperlink>
      <w:r w:rsidRPr="00D87CB0">
        <w:rPr>
          <w:rFonts w:ascii="Times New Roman" w:hAnsi="Times New Roman"/>
          <w:color w:val="000000" w:themeColor="text1"/>
          <w:sz w:val="24"/>
          <w:u w:val="single"/>
          <w:lang w:val="sl-SI"/>
        </w:rPr>
        <w:t xml:space="preserve"> </w:t>
      </w:r>
      <w:proofErr w:type="spellStart"/>
      <w:r w:rsidRPr="00D87CB0">
        <w:rPr>
          <w:rFonts w:ascii="Times New Roman" w:hAnsi="Times New Roman"/>
          <w:color w:val="000000" w:themeColor="text1"/>
          <w:sz w:val="24"/>
          <w:u w:val="single"/>
          <w:lang w:val="sl-SI"/>
        </w:rPr>
        <w:t>podrocja</w:t>
      </w:r>
      <w:proofErr w:type="spellEnd"/>
      <w:r w:rsidRPr="00D87CB0">
        <w:rPr>
          <w:rFonts w:ascii="Times New Roman" w:hAnsi="Times New Roman"/>
          <w:color w:val="000000" w:themeColor="text1"/>
          <w:sz w:val="24"/>
          <w:u w:val="single"/>
          <w:lang w:val="sl-SI"/>
        </w:rPr>
        <w:t xml:space="preserve">/zdravstvena ekonomika/investicije in javna naročila/prostorska tehnična smernica </w:t>
      </w:r>
      <w:proofErr w:type="spellStart"/>
      <w:r w:rsidRPr="00D87CB0">
        <w:rPr>
          <w:rFonts w:ascii="Times New Roman" w:hAnsi="Times New Roman"/>
          <w:color w:val="000000" w:themeColor="text1"/>
          <w:sz w:val="24"/>
          <w:u w:val="single"/>
          <w:lang w:val="sl-SI"/>
        </w:rPr>
        <w:t>tsg</w:t>
      </w:r>
      <w:proofErr w:type="spellEnd"/>
      <w:r w:rsidRPr="00D87CB0">
        <w:rPr>
          <w:rFonts w:ascii="Times New Roman" w:hAnsi="Times New Roman"/>
          <w:color w:val="000000" w:themeColor="text1"/>
          <w:sz w:val="24"/>
          <w:u w:val="single"/>
          <w:lang w:val="sl-SI"/>
        </w:rPr>
        <w:t xml:space="preserve"> 12640 0012008 zdravstveni objekti. </w:t>
      </w:r>
      <w:r w:rsidRPr="00D87CB0">
        <w:rPr>
          <w:rFonts w:ascii="Times New Roman" w:hAnsi="Times New Roman"/>
          <w:color w:val="000000" w:themeColor="text1"/>
          <w:sz w:val="24"/>
          <w:lang w:val="sl-SI"/>
        </w:rPr>
        <w:t>Julij, 2013.</w:t>
      </w:r>
    </w:p>
    <w:p w14:paraId="343AE899" w14:textId="77777777" w:rsidR="00C362B4" w:rsidRPr="00D87CB0" w:rsidRDefault="00A4517A" w:rsidP="00C362B4">
      <w:pPr>
        <w:rPr>
          <w:rFonts w:ascii="Times New Roman" w:hAnsi="Times New Roman"/>
          <w:lang w:val="sl-SI"/>
        </w:rPr>
      </w:pPr>
    </w:p>
    <w:p w14:paraId="343AE89A" w14:textId="40B3B339" w:rsidR="00C362B4" w:rsidRPr="00D87CB0" w:rsidRDefault="00D87CB0" w:rsidP="00C362B4">
      <w:pPr>
        <w:rPr>
          <w:rFonts w:ascii="Times New Roman" w:hAnsi="Times New Roman"/>
          <w:sz w:val="24"/>
          <w:lang w:val="sl-SI"/>
        </w:rPr>
      </w:pPr>
      <w:r w:rsidRPr="00D87CB0">
        <w:rPr>
          <w:rFonts w:ascii="Times New Roman" w:hAnsi="Times New Roman"/>
          <w:sz w:val="24"/>
          <w:lang w:val="sl-SI"/>
        </w:rPr>
        <w:t>Tehnična smernica za graditev TSG-12640-002:2021:</w:t>
      </w:r>
      <w:r w:rsidR="007940A4">
        <w:rPr>
          <w:rFonts w:ascii="Times New Roman" w:hAnsi="Times New Roman"/>
          <w:sz w:val="24"/>
          <w:lang w:val="sl-SI"/>
        </w:rPr>
        <w:t xml:space="preserve"> </w:t>
      </w:r>
      <w:r w:rsidRPr="00D87CB0">
        <w:rPr>
          <w:rFonts w:ascii="Times New Roman" w:hAnsi="Times New Roman"/>
          <w:sz w:val="24"/>
          <w:lang w:val="sl-SI"/>
        </w:rPr>
        <w:t xml:space="preserve">Tehnična smernica za graditev za zdravstvene stavbe (junij 2022). Dosegljivo na: </w:t>
      </w:r>
      <w:hyperlink r:id="rId9" w:history="1">
        <w:r w:rsidRPr="00D87CB0">
          <w:rPr>
            <w:rStyle w:val="Hyperlink"/>
            <w:rFonts w:ascii="Times New Roman" w:hAnsi="Times New Roman"/>
            <w:sz w:val="24"/>
            <w:lang w:val="sl-SI"/>
          </w:rPr>
          <w:t>https://www.gov.si/assets/ministrstva/MZ/DOKUMENTI/Novice/TSG_12640_002_2021_ZDRAVSTVENE-STAVBE.pdf</w:t>
        </w:r>
      </w:hyperlink>
      <w:r w:rsidRPr="00D87CB0">
        <w:rPr>
          <w:rFonts w:ascii="Times New Roman" w:hAnsi="Times New Roman"/>
          <w:sz w:val="24"/>
          <w:lang w:val="sl-SI"/>
        </w:rPr>
        <w:t>. Junij, 2022</w:t>
      </w:r>
    </w:p>
    <w:p w14:paraId="31647D07" w14:textId="77777777" w:rsidR="00D87CB0" w:rsidRPr="00D87CB0" w:rsidRDefault="00D87CB0" w:rsidP="00C362B4">
      <w:pPr>
        <w:rPr>
          <w:rFonts w:ascii="Times New Roman" w:hAnsi="Times New Roman"/>
          <w:lang w:val="sl-SI"/>
        </w:rPr>
      </w:pPr>
    </w:p>
    <w:p w14:paraId="343AE8A5" w14:textId="3D3D306E" w:rsidR="002B46ED" w:rsidRDefault="00A4517A" w:rsidP="000A678E">
      <w:pPr>
        <w:rPr>
          <w:rFonts w:ascii="Times New Roman" w:hAnsi="Times New Roman"/>
          <w:lang w:val="sl-SI"/>
        </w:rPr>
      </w:pPr>
    </w:p>
    <w:p w14:paraId="6F77AE92" w14:textId="5D71033C" w:rsidR="00D87CB0" w:rsidRDefault="00D87CB0" w:rsidP="000A678E">
      <w:pPr>
        <w:rPr>
          <w:rFonts w:ascii="Times New Roman" w:hAnsi="Times New Roman"/>
          <w:lang w:val="sl-SI"/>
        </w:rPr>
      </w:pPr>
    </w:p>
    <w:p w14:paraId="5395F9B9" w14:textId="3B9A21BF" w:rsidR="00D87CB0" w:rsidRDefault="00D87CB0" w:rsidP="000A678E">
      <w:pPr>
        <w:rPr>
          <w:rFonts w:ascii="Times New Roman" w:hAnsi="Times New Roman"/>
          <w:lang w:val="sl-SI"/>
        </w:rPr>
      </w:pPr>
    </w:p>
    <w:p w14:paraId="230D79AD" w14:textId="57019ACB" w:rsidR="00D87CB0" w:rsidRDefault="00D87CB0" w:rsidP="000A678E">
      <w:pPr>
        <w:rPr>
          <w:rFonts w:ascii="Times New Roman" w:hAnsi="Times New Roman"/>
          <w:lang w:val="sl-SI"/>
        </w:rPr>
      </w:pPr>
    </w:p>
    <w:p w14:paraId="739C3961" w14:textId="77777777" w:rsidR="00D87CB0" w:rsidRPr="00D87CB0" w:rsidRDefault="00D87CB0" w:rsidP="000A678E">
      <w:pPr>
        <w:rPr>
          <w:rFonts w:ascii="Times New Roman" w:hAnsi="Times New Roman"/>
          <w:lang w:val="sl-SI"/>
        </w:rPr>
      </w:pPr>
    </w:p>
    <w:tbl>
      <w:tblPr>
        <w:tblW w:w="0" w:type="auto"/>
        <w:tblBorders>
          <w:top w:val="single" w:sz="4" w:space="0" w:color="auto"/>
          <w:insideH w:val="single" w:sz="4" w:space="0" w:color="auto"/>
          <w:insideV w:val="single" w:sz="4" w:space="0" w:color="auto"/>
        </w:tblBorders>
        <w:tblLook w:val="04A0" w:firstRow="1" w:lastRow="0" w:firstColumn="1" w:lastColumn="0" w:noHBand="0" w:noVBand="1"/>
      </w:tblPr>
      <w:tblGrid>
        <w:gridCol w:w="5920"/>
        <w:gridCol w:w="3150"/>
      </w:tblGrid>
      <w:tr w:rsidR="00D87CB0" w:rsidRPr="00D87CB0" w14:paraId="1D310D0E" w14:textId="77777777" w:rsidTr="00083F4B">
        <w:tc>
          <w:tcPr>
            <w:tcW w:w="5920" w:type="dxa"/>
            <w:shd w:val="clear" w:color="auto" w:fill="auto"/>
            <w:hideMark/>
          </w:tcPr>
          <w:p w14:paraId="69E5297F" w14:textId="617FE6B0" w:rsidR="00D87CB0" w:rsidRPr="00D87CB0" w:rsidRDefault="00D87CB0" w:rsidP="00D87CB0">
            <w:pPr>
              <w:rPr>
                <w:rFonts w:ascii="Times New Roman" w:hAnsi="Times New Roman"/>
                <w:color w:val="000000" w:themeColor="text1"/>
                <w:szCs w:val="20"/>
              </w:rPr>
            </w:pPr>
            <w:r w:rsidRPr="00D87CB0">
              <w:rPr>
                <w:rFonts w:ascii="Times New Roman" w:eastAsia="Calibri" w:hAnsi="Times New Roman"/>
                <w:color w:val="000000" w:themeColor="text1"/>
                <w:szCs w:val="20"/>
              </w:rPr>
              <w:t xml:space="preserve">1. </w:t>
            </w:r>
            <w:proofErr w:type="spellStart"/>
            <w:r w:rsidRPr="00D87CB0">
              <w:rPr>
                <w:rFonts w:ascii="Times New Roman" w:eastAsia="Calibri" w:hAnsi="Times New Roman"/>
                <w:color w:val="000000" w:themeColor="text1"/>
                <w:szCs w:val="20"/>
              </w:rPr>
              <w:t>Verzija</w:t>
            </w:r>
            <w:proofErr w:type="spellEnd"/>
            <w:r w:rsidRPr="00D87CB0">
              <w:rPr>
                <w:rFonts w:ascii="Times New Roman" w:eastAsia="Calibri" w:hAnsi="Times New Roman"/>
                <w:color w:val="000000" w:themeColor="text1"/>
                <w:szCs w:val="20"/>
              </w:rPr>
              <w:t xml:space="preserve">; </w:t>
            </w:r>
            <w:proofErr w:type="spellStart"/>
            <w:proofErr w:type="gramStart"/>
            <w:r w:rsidRPr="00D87CB0">
              <w:rPr>
                <w:rFonts w:ascii="Times New Roman" w:eastAsia="Calibri" w:hAnsi="Times New Roman"/>
                <w:color w:val="000000" w:themeColor="text1"/>
                <w:szCs w:val="20"/>
              </w:rPr>
              <w:t>Pripravili</w:t>
            </w:r>
            <w:proofErr w:type="spellEnd"/>
            <w:r w:rsidRPr="00D87CB0">
              <w:rPr>
                <w:rFonts w:ascii="Times New Roman" w:eastAsia="Calibri" w:hAnsi="Times New Roman"/>
                <w:color w:val="000000" w:themeColor="text1"/>
                <w:szCs w:val="20"/>
              </w:rPr>
              <w:t>:.</w:t>
            </w:r>
            <w:proofErr w:type="gramEnd"/>
            <w:r w:rsidRPr="00D87CB0">
              <w:rPr>
                <w:rFonts w:ascii="Times New Roman" w:hAnsi="Times New Roman"/>
                <w:color w:val="000000" w:themeColor="text1"/>
                <w:szCs w:val="20"/>
                <w:lang w:val="sl-SI"/>
              </w:rPr>
              <w:t xml:space="preserve"> Česnik Helena, dipl. san. </w:t>
            </w:r>
            <w:proofErr w:type="spellStart"/>
            <w:r w:rsidRPr="00D87CB0">
              <w:rPr>
                <w:rFonts w:ascii="Times New Roman" w:hAnsi="Times New Roman"/>
                <w:color w:val="000000" w:themeColor="text1"/>
                <w:szCs w:val="20"/>
                <w:lang w:val="sl-SI"/>
              </w:rPr>
              <w:t>inž.,Gorenc</w:t>
            </w:r>
            <w:proofErr w:type="spellEnd"/>
            <w:r w:rsidRPr="00D87CB0">
              <w:rPr>
                <w:rFonts w:ascii="Times New Roman" w:hAnsi="Times New Roman"/>
                <w:color w:val="000000" w:themeColor="text1"/>
                <w:szCs w:val="20"/>
                <w:lang w:val="sl-SI"/>
              </w:rPr>
              <w:t xml:space="preserve"> Nataša, </w:t>
            </w:r>
            <w:proofErr w:type="spellStart"/>
            <w:r w:rsidRPr="00D87CB0">
              <w:rPr>
                <w:rFonts w:ascii="Times New Roman" w:hAnsi="Times New Roman"/>
                <w:color w:val="000000" w:themeColor="text1"/>
                <w:szCs w:val="20"/>
                <w:lang w:val="sl-SI"/>
              </w:rPr>
              <w:t>dipl.m.s</w:t>
            </w:r>
            <w:proofErr w:type="spellEnd"/>
            <w:r w:rsidRPr="00D87CB0">
              <w:rPr>
                <w:rFonts w:ascii="Times New Roman" w:hAnsi="Times New Roman"/>
                <w:color w:val="000000" w:themeColor="text1"/>
                <w:szCs w:val="20"/>
                <w:lang w:val="sl-SI"/>
              </w:rPr>
              <w:t xml:space="preserve">., Kerin Povšič Milena, dr. med., Kikel Rok, </w:t>
            </w:r>
            <w:proofErr w:type="spellStart"/>
            <w:r w:rsidRPr="00D87CB0">
              <w:rPr>
                <w:rFonts w:ascii="Times New Roman" w:hAnsi="Times New Roman"/>
                <w:color w:val="000000" w:themeColor="text1"/>
                <w:szCs w:val="20"/>
                <w:lang w:val="sl-SI"/>
              </w:rPr>
              <w:t>uni</w:t>
            </w:r>
            <w:proofErr w:type="spellEnd"/>
            <w:r w:rsidRPr="00D87CB0">
              <w:rPr>
                <w:rFonts w:ascii="Times New Roman" w:hAnsi="Times New Roman"/>
                <w:color w:val="000000" w:themeColor="text1"/>
                <w:szCs w:val="20"/>
                <w:lang w:val="sl-SI"/>
              </w:rPr>
              <w:t xml:space="preserve">. dipl. prav., prim. Remškar Janez, dr. med., Šarc Andrej, </w:t>
            </w:r>
            <w:proofErr w:type="spellStart"/>
            <w:r w:rsidRPr="00D87CB0">
              <w:rPr>
                <w:rFonts w:ascii="Times New Roman" w:hAnsi="Times New Roman"/>
                <w:color w:val="000000" w:themeColor="text1"/>
                <w:szCs w:val="20"/>
                <w:lang w:val="sl-SI"/>
              </w:rPr>
              <w:t>uni</w:t>
            </w:r>
            <w:proofErr w:type="spellEnd"/>
            <w:r w:rsidRPr="00D87CB0">
              <w:rPr>
                <w:rFonts w:ascii="Times New Roman" w:hAnsi="Times New Roman"/>
                <w:color w:val="000000" w:themeColor="text1"/>
                <w:szCs w:val="20"/>
                <w:lang w:val="sl-SI"/>
              </w:rPr>
              <w:t xml:space="preserve">. dipl. inž. </w:t>
            </w:r>
            <w:proofErr w:type="spellStart"/>
            <w:r w:rsidRPr="00D87CB0">
              <w:rPr>
                <w:rFonts w:ascii="Times New Roman" w:hAnsi="Times New Roman"/>
                <w:color w:val="000000" w:themeColor="text1"/>
                <w:szCs w:val="20"/>
                <w:lang w:val="sl-SI"/>
              </w:rPr>
              <w:t>str.,Vrečar</w:t>
            </w:r>
            <w:proofErr w:type="spellEnd"/>
            <w:r w:rsidRPr="00D87CB0">
              <w:rPr>
                <w:rFonts w:ascii="Times New Roman" w:hAnsi="Times New Roman"/>
                <w:color w:val="000000" w:themeColor="text1"/>
                <w:szCs w:val="20"/>
                <w:lang w:val="sl-SI"/>
              </w:rPr>
              <w:t xml:space="preserve"> Franc, inž. str.</w:t>
            </w:r>
          </w:p>
        </w:tc>
        <w:tc>
          <w:tcPr>
            <w:tcW w:w="3150" w:type="dxa"/>
            <w:shd w:val="clear" w:color="auto" w:fill="auto"/>
          </w:tcPr>
          <w:p w14:paraId="1775CC73" w14:textId="0C0B360A" w:rsidR="00D87CB0" w:rsidRPr="00D87CB0" w:rsidRDefault="00D87CB0" w:rsidP="00083F4B">
            <w:pPr>
              <w:jc w:val="right"/>
              <w:rPr>
                <w:rFonts w:ascii="Times New Roman" w:eastAsia="Calibri" w:hAnsi="Times New Roman"/>
                <w:color w:val="000000" w:themeColor="text1"/>
                <w:szCs w:val="20"/>
              </w:rPr>
            </w:pPr>
            <w:r w:rsidRPr="00D87CB0">
              <w:rPr>
                <w:rFonts w:ascii="Times New Roman" w:eastAsia="Calibri" w:hAnsi="Times New Roman"/>
                <w:color w:val="000000" w:themeColor="text1"/>
                <w:szCs w:val="20"/>
              </w:rPr>
              <w:t>31.7.2013</w:t>
            </w:r>
          </w:p>
        </w:tc>
      </w:tr>
      <w:tr w:rsidR="00D87CB0" w:rsidRPr="00D87CB0" w14:paraId="6B3E0944" w14:textId="77777777" w:rsidTr="00083F4B">
        <w:tc>
          <w:tcPr>
            <w:tcW w:w="5920" w:type="dxa"/>
            <w:shd w:val="clear" w:color="auto" w:fill="auto"/>
          </w:tcPr>
          <w:p w14:paraId="00CBA75A" w14:textId="32B66354" w:rsidR="00D87CB0" w:rsidRPr="00D87CB0" w:rsidRDefault="00D87CB0" w:rsidP="00D87CB0">
            <w:pPr>
              <w:rPr>
                <w:rFonts w:ascii="Times New Roman" w:eastAsia="Calibri" w:hAnsi="Times New Roman"/>
                <w:color w:val="000000" w:themeColor="text1"/>
                <w:szCs w:val="20"/>
              </w:rPr>
            </w:pPr>
            <w:r w:rsidRPr="00D87CB0">
              <w:rPr>
                <w:rFonts w:ascii="Times New Roman" w:eastAsia="Calibri" w:hAnsi="Times New Roman"/>
                <w:color w:val="000000" w:themeColor="text1"/>
                <w:szCs w:val="20"/>
              </w:rPr>
              <w:t xml:space="preserve">2. </w:t>
            </w:r>
            <w:proofErr w:type="spellStart"/>
            <w:r w:rsidRPr="00D87CB0">
              <w:rPr>
                <w:rFonts w:ascii="Times New Roman" w:eastAsia="Calibri" w:hAnsi="Times New Roman"/>
                <w:color w:val="000000" w:themeColor="text1"/>
                <w:szCs w:val="20"/>
              </w:rPr>
              <w:t>Verzija</w:t>
            </w:r>
            <w:proofErr w:type="spellEnd"/>
            <w:r w:rsidRPr="00D87CB0">
              <w:rPr>
                <w:rFonts w:ascii="Times New Roman" w:eastAsia="Calibri" w:hAnsi="Times New Roman"/>
                <w:color w:val="000000" w:themeColor="text1"/>
                <w:szCs w:val="20"/>
              </w:rPr>
              <w:t xml:space="preserve">; </w:t>
            </w:r>
            <w:proofErr w:type="spellStart"/>
            <w:r w:rsidRPr="00D87CB0">
              <w:rPr>
                <w:rFonts w:ascii="Times New Roman" w:eastAsia="Calibri" w:hAnsi="Times New Roman"/>
                <w:color w:val="000000" w:themeColor="text1"/>
                <w:szCs w:val="20"/>
              </w:rPr>
              <w:t>Pripravili</w:t>
            </w:r>
            <w:proofErr w:type="spellEnd"/>
            <w:r w:rsidRPr="00D87CB0">
              <w:rPr>
                <w:rFonts w:ascii="Times New Roman" w:eastAsia="Calibri" w:hAnsi="Times New Roman"/>
                <w:color w:val="000000" w:themeColor="text1"/>
                <w:szCs w:val="20"/>
              </w:rPr>
              <w:t>:</w:t>
            </w:r>
            <w:r w:rsidRPr="00D87CB0">
              <w:rPr>
                <w:rFonts w:ascii="Times New Roman" w:hAnsi="Times New Roman"/>
                <w:color w:val="000000" w:themeColor="text1"/>
                <w:szCs w:val="20"/>
              </w:rPr>
              <w:t xml:space="preserve"> Helena Česnik, mag. san. </w:t>
            </w:r>
            <w:proofErr w:type="spellStart"/>
            <w:r w:rsidRPr="00D87CB0">
              <w:rPr>
                <w:rFonts w:ascii="Times New Roman" w:hAnsi="Times New Roman"/>
                <w:color w:val="000000" w:themeColor="text1"/>
                <w:szCs w:val="20"/>
              </w:rPr>
              <w:t>inž</w:t>
            </w:r>
            <w:proofErr w:type="spellEnd"/>
            <w:r w:rsidRPr="00D87CB0">
              <w:rPr>
                <w:rFonts w:ascii="Times New Roman" w:hAnsi="Times New Roman"/>
                <w:color w:val="000000" w:themeColor="text1"/>
                <w:szCs w:val="20"/>
              </w:rPr>
              <w:t xml:space="preserve">., Manja Zemljič </w:t>
            </w:r>
            <w:proofErr w:type="spellStart"/>
            <w:r w:rsidRPr="00D87CB0">
              <w:rPr>
                <w:rFonts w:ascii="Times New Roman" w:hAnsi="Times New Roman"/>
                <w:color w:val="000000" w:themeColor="text1"/>
                <w:szCs w:val="20"/>
              </w:rPr>
              <w:t>dipl.m.s</w:t>
            </w:r>
            <w:proofErr w:type="spellEnd"/>
            <w:r w:rsidRPr="00D87CB0">
              <w:rPr>
                <w:rFonts w:ascii="Times New Roman" w:hAnsi="Times New Roman"/>
                <w:color w:val="000000" w:themeColor="text1"/>
                <w:szCs w:val="20"/>
              </w:rPr>
              <w:t xml:space="preserve">., </w:t>
            </w:r>
            <w:proofErr w:type="spellStart"/>
            <w:r w:rsidRPr="00D87CB0">
              <w:rPr>
                <w:rFonts w:ascii="Times New Roman" w:eastAsia="Calibri" w:hAnsi="Times New Roman"/>
                <w:color w:val="000000" w:themeColor="text1"/>
                <w:szCs w:val="20"/>
              </w:rPr>
              <w:t>dr.</w:t>
            </w:r>
            <w:proofErr w:type="spellEnd"/>
            <w:r w:rsidRPr="00D87CB0">
              <w:rPr>
                <w:rFonts w:ascii="Times New Roman" w:eastAsia="Calibri" w:hAnsi="Times New Roman"/>
                <w:color w:val="000000" w:themeColor="text1"/>
                <w:szCs w:val="20"/>
              </w:rPr>
              <w:t xml:space="preserve"> Milena Kerin </w:t>
            </w:r>
            <w:proofErr w:type="spellStart"/>
            <w:r w:rsidRPr="00D87CB0">
              <w:rPr>
                <w:rFonts w:ascii="Times New Roman" w:eastAsia="Calibri" w:hAnsi="Times New Roman"/>
                <w:color w:val="000000" w:themeColor="text1"/>
                <w:szCs w:val="20"/>
              </w:rPr>
              <w:t>Povišič</w:t>
            </w:r>
            <w:proofErr w:type="spellEnd"/>
            <w:r w:rsidRPr="00D87CB0">
              <w:rPr>
                <w:rFonts w:ascii="Times New Roman" w:eastAsia="Calibri" w:hAnsi="Times New Roman"/>
                <w:color w:val="000000" w:themeColor="text1"/>
                <w:szCs w:val="20"/>
              </w:rPr>
              <w:t xml:space="preserve">, </w:t>
            </w:r>
            <w:proofErr w:type="spellStart"/>
            <w:r w:rsidRPr="00D87CB0">
              <w:rPr>
                <w:rFonts w:ascii="Times New Roman" w:eastAsia="Calibri" w:hAnsi="Times New Roman"/>
                <w:color w:val="000000" w:themeColor="text1"/>
                <w:szCs w:val="20"/>
              </w:rPr>
              <w:t>dr.</w:t>
            </w:r>
            <w:proofErr w:type="spellEnd"/>
            <w:r w:rsidRPr="00D87CB0">
              <w:rPr>
                <w:rFonts w:ascii="Times New Roman" w:eastAsia="Calibri" w:hAnsi="Times New Roman"/>
                <w:color w:val="000000" w:themeColor="text1"/>
                <w:szCs w:val="20"/>
              </w:rPr>
              <w:t xml:space="preserve"> med, </w:t>
            </w:r>
            <w:proofErr w:type="spellStart"/>
            <w:r w:rsidRPr="00D87CB0">
              <w:rPr>
                <w:rFonts w:ascii="Times New Roman" w:hAnsi="Times New Roman"/>
                <w:color w:val="000000" w:themeColor="text1"/>
                <w:szCs w:val="20"/>
              </w:rPr>
              <w:t>dr.</w:t>
            </w:r>
            <w:proofErr w:type="spellEnd"/>
            <w:r w:rsidRPr="00D87CB0">
              <w:rPr>
                <w:rFonts w:ascii="Times New Roman" w:hAnsi="Times New Roman"/>
                <w:color w:val="000000" w:themeColor="text1"/>
                <w:szCs w:val="20"/>
              </w:rPr>
              <w:t xml:space="preserve"> Andrej Šarc, univ. dipl. </w:t>
            </w:r>
            <w:proofErr w:type="spellStart"/>
            <w:r w:rsidRPr="00D87CB0">
              <w:rPr>
                <w:rFonts w:ascii="Times New Roman" w:hAnsi="Times New Roman"/>
                <w:color w:val="000000" w:themeColor="text1"/>
                <w:szCs w:val="20"/>
              </w:rPr>
              <w:t>ing</w:t>
            </w:r>
            <w:proofErr w:type="spellEnd"/>
            <w:r w:rsidRPr="00D87CB0">
              <w:rPr>
                <w:rFonts w:ascii="Times New Roman" w:hAnsi="Times New Roman"/>
                <w:color w:val="000000" w:themeColor="text1"/>
                <w:szCs w:val="20"/>
              </w:rPr>
              <w:t xml:space="preserve">. </w:t>
            </w:r>
            <w:r w:rsidR="00CC668E">
              <w:rPr>
                <w:rFonts w:ascii="Times New Roman" w:hAnsi="Times New Roman"/>
                <w:color w:val="000000" w:themeColor="text1"/>
                <w:szCs w:val="20"/>
              </w:rPr>
              <w:t>s</w:t>
            </w:r>
            <w:bookmarkStart w:id="0" w:name="_GoBack"/>
            <w:bookmarkEnd w:id="0"/>
            <w:r w:rsidRPr="00D87CB0">
              <w:rPr>
                <w:rFonts w:ascii="Times New Roman" w:hAnsi="Times New Roman"/>
                <w:color w:val="000000" w:themeColor="text1"/>
                <w:szCs w:val="20"/>
              </w:rPr>
              <w:t>tr.</w:t>
            </w:r>
          </w:p>
        </w:tc>
        <w:tc>
          <w:tcPr>
            <w:tcW w:w="3150" w:type="dxa"/>
            <w:shd w:val="clear" w:color="auto" w:fill="auto"/>
          </w:tcPr>
          <w:p w14:paraId="6B6BD6CF" w14:textId="77777777" w:rsidR="00D87CB0" w:rsidRPr="00D87CB0" w:rsidRDefault="00D87CB0" w:rsidP="00083F4B">
            <w:pPr>
              <w:jc w:val="right"/>
              <w:rPr>
                <w:rFonts w:ascii="Times New Roman" w:eastAsia="Calibri" w:hAnsi="Times New Roman"/>
                <w:color w:val="000000" w:themeColor="text1"/>
                <w:szCs w:val="20"/>
              </w:rPr>
            </w:pPr>
            <w:proofErr w:type="spellStart"/>
            <w:r w:rsidRPr="00D87CB0">
              <w:rPr>
                <w:rFonts w:ascii="Times New Roman" w:eastAsia="Calibri" w:hAnsi="Times New Roman"/>
                <w:color w:val="000000" w:themeColor="text1"/>
                <w:szCs w:val="20"/>
              </w:rPr>
              <w:t>Potrjeno</w:t>
            </w:r>
            <w:proofErr w:type="spellEnd"/>
            <w:r w:rsidRPr="00D87CB0">
              <w:rPr>
                <w:rFonts w:ascii="Times New Roman" w:eastAsia="Calibri" w:hAnsi="Times New Roman"/>
                <w:color w:val="000000" w:themeColor="text1"/>
                <w:szCs w:val="20"/>
              </w:rPr>
              <w:t xml:space="preserve"> </w:t>
            </w:r>
            <w:proofErr w:type="spellStart"/>
            <w:r w:rsidRPr="00D87CB0">
              <w:rPr>
                <w:rFonts w:ascii="Times New Roman" w:eastAsia="Calibri" w:hAnsi="Times New Roman"/>
                <w:color w:val="000000" w:themeColor="text1"/>
                <w:szCs w:val="20"/>
              </w:rPr>
              <w:t>na</w:t>
            </w:r>
            <w:proofErr w:type="spellEnd"/>
            <w:r w:rsidRPr="00D87CB0">
              <w:rPr>
                <w:rFonts w:ascii="Times New Roman" w:eastAsia="Calibri" w:hAnsi="Times New Roman"/>
                <w:color w:val="000000" w:themeColor="text1"/>
                <w:szCs w:val="20"/>
              </w:rPr>
              <w:t xml:space="preserve"> KOBO:</w:t>
            </w:r>
          </w:p>
          <w:p w14:paraId="1FDFE417" w14:textId="64E238D7" w:rsidR="00D87CB0" w:rsidRPr="00D87CB0" w:rsidRDefault="00D87CB0" w:rsidP="00083F4B">
            <w:pPr>
              <w:jc w:val="right"/>
              <w:rPr>
                <w:rFonts w:ascii="Times New Roman" w:eastAsia="Calibri" w:hAnsi="Times New Roman"/>
                <w:color w:val="000000" w:themeColor="text1"/>
                <w:szCs w:val="20"/>
              </w:rPr>
            </w:pPr>
            <w:r w:rsidRPr="00D87CB0">
              <w:rPr>
                <w:rFonts w:ascii="Times New Roman" w:eastAsia="Calibri" w:hAnsi="Times New Roman"/>
                <w:color w:val="000000" w:themeColor="text1"/>
                <w:szCs w:val="20"/>
              </w:rPr>
              <w:t>15.6.2022</w:t>
            </w:r>
          </w:p>
        </w:tc>
      </w:tr>
    </w:tbl>
    <w:p w14:paraId="343AE8A8" w14:textId="77777777" w:rsidR="000E307C" w:rsidRPr="00D87CB0" w:rsidRDefault="00A4517A" w:rsidP="000A678E">
      <w:pPr>
        <w:rPr>
          <w:rFonts w:ascii="Times New Roman" w:hAnsi="Times New Roman"/>
          <w:lang w:val="sl-SI"/>
        </w:rPr>
      </w:pPr>
    </w:p>
    <w:p w14:paraId="343AE8A9" w14:textId="77777777" w:rsidR="000E307C" w:rsidRPr="00D87CB0" w:rsidRDefault="00A4517A" w:rsidP="000A678E">
      <w:pPr>
        <w:rPr>
          <w:rFonts w:ascii="Times New Roman" w:hAnsi="Times New Roman"/>
          <w:lang w:val="sl-SI"/>
        </w:rPr>
      </w:pPr>
    </w:p>
    <w:p w14:paraId="343AE8AA" w14:textId="77777777" w:rsidR="000E307C" w:rsidRPr="00D87CB0" w:rsidRDefault="00A4517A" w:rsidP="000A678E">
      <w:pPr>
        <w:rPr>
          <w:rFonts w:ascii="Times New Roman" w:hAnsi="Times New Roman"/>
          <w:lang w:val="sl-SI"/>
        </w:rPr>
      </w:pPr>
    </w:p>
    <w:p w14:paraId="343AE8AB" w14:textId="77777777" w:rsidR="000E307C" w:rsidRPr="00D87CB0" w:rsidRDefault="00A4517A" w:rsidP="000A678E">
      <w:pPr>
        <w:rPr>
          <w:rFonts w:ascii="Times New Roman" w:hAnsi="Times New Roman"/>
          <w:lang w:val="sl-SI"/>
        </w:rPr>
      </w:pPr>
    </w:p>
    <w:p w14:paraId="343AE8AC" w14:textId="77777777" w:rsidR="000E307C" w:rsidRPr="00D87CB0" w:rsidRDefault="00A4517A" w:rsidP="000A678E">
      <w:pPr>
        <w:rPr>
          <w:rFonts w:ascii="Times New Roman" w:hAnsi="Times New Roman"/>
          <w:lang w:val="sl-SI"/>
        </w:rPr>
      </w:pPr>
    </w:p>
    <w:p w14:paraId="343AE8AD" w14:textId="77777777" w:rsidR="000E307C" w:rsidRPr="00D87CB0" w:rsidRDefault="00A4517A" w:rsidP="000A678E">
      <w:pPr>
        <w:rPr>
          <w:rFonts w:ascii="Times New Roman" w:hAnsi="Times New Roman"/>
          <w:lang w:val="sl-SI"/>
        </w:rPr>
      </w:pPr>
    </w:p>
    <w:p w14:paraId="343AE8AE" w14:textId="77777777" w:rsidR="00247422" w:rsidRPr="00D87CB0" w:rsidRDefault="00A4517A" w:rsidP="000A678E">
      <w:pPr>
        <w:rPr>
          <w:rFonts w:ascii="Times New Roman" w:hAnsi="Times New Roman"/>
          <w:lang w:val="sl-SI"/>
        </w:rPr>
      </w:pPr>
    </w:p>
    <w:p w14:paraId="343AE8AF" w14:textId="77777777" w:rsidR="007669EE" w:rsidRPr="00D87CB0" w:rsidRDefault="00A4517A" w:rsidP="000A678E">
      <w:pPr>
        <w:rPr>
          <w:rFonts w:ascii="Times New Roman" w:hAnsi="Times New Roman"/>
          <w:lang w:val="sl-SI"/>
        </w:rPr>
      </w:pPr>
    </w:p>
    <w:p w14:paraId="343AE8B0" w14:textId="77777777" w:rsidR="007669EE" w:rsidRPr="00D87CB0" w:rsidRDefault="00A4517A" w:rsidP="000A678E">
      <w:pPr>
        <w:rPr>
          <w:rFonts w:ascii="Times New Roman" w:hAnsi="Times New Roman"/>
          <w:lang w:val="sl-SI"/>
        </w:rPr>
      </w:pPr>
    </w:p>
    <w:p w14:paraId="343AE8B1" w14:textId="77777777" w:rsidR="007669EE" w:rsidRPr="00D87CB0" w:rsidRDefault="00A4517A" w:rsidP="000A678E">
      <w:pPr>
        <w:rPr>
          <w:rFonts w:ascii="Times New Roman" w:hAnsi="Times New Roman"/>
          <w:lang w:val="sl-SI"/>
        </w:rPr>
      </w:pPr>
    </w:p>
    <w:p w14:paraId="343AE8B2" w14:textId="77777777" w:rsidR="007669EE" w:rsidRPr="00D87CB0" w:rsidRDefault="00A4517A" w:rsidP="000A678E">
      <w:pPr>
        <w:rPr>
          <w:rFonts w:ascii="Times New Roman" w:hAnsi="Times New Roman"/>
          <w:lang w:val="sl-SI"/>
        </w:rPr>
      </w:pPr>
    </w:p>
    <w:p w14:paraId="343AE8B3" w14:textId="77777777" w:rsidR="007669EE" w:rsidRPr="00D87CB0" w:rsidRDefault="00A4517A" w:rsidP="000A678E">
      <w:pPr>
        <w:rPr>
          <w:rFonts w:ascii="Times New Roman" w:hAnsi="Times New Roman"/>
          <w:lang w:val="sl-SI"/>
        </w:rPr>
      </w:pPr>
    </w:p>
    <w:p w14:paraId="343AE8B4" w14:textId="77777777" w:rsidR="007669EE" w:rsidRPr="00D87CB0" w:rsidRDefault="00A4517A" w:rsidP="000A678E">
      <w:pPr>
        <w:rPr>
          <w:rFonts w:ascii="Times New Roman" w:hAnsi="Times New Roman"/>
          <w:lang w:val="sl-SI"/>
        </w:rPr>
      </w:pPr>
    </w:p>
    <w:p w14:paraId="343AE8B5" w14:textId="77777777" w:rsidR="007669EE" w:rsidRPr="00D87CB0" w:rsidRDefault="00A4517A" w:rsidP="000A678E">
      <w:pPr>
        <w:rPr>
          <w:rFonts w:ascii="Times New Roman" w:hAnsi="Times New Roman"/>
          <w:lang w:val="sl-SI"/>
        </w:rPr>
      </w:pPr>
    </w:p>
    <w:p w14:paraId="343AE8B6" w14:textId="77777777" w:rsidR="00247422" w:rsidRPr="00D87CB0" w:rsidRDefault="00A4517A" w:rsidP="000A678E">
      <w:pPr>
        <w:rPr>
          <w:rFonts w:ascii="Times New Roman" w:hAnsi="Times New Roman"/>
          <w:lang w:val="sl-SI"/>
        </w:rPr>
      </w:pPr>
    </w:p>
    <w:p w14:paraId="343AE8B7" w14:textId="77777777" w:rsidR="00247422" w:rsidRPr="00D87CB0" w:rsidRDefault="00A4517A" w:rsidP="000A678E">
      <w:pPr>
        <w:rPr>
          <w:rFonts w:ascii="Times New Roman" w:hAnsi="Times New Roman"/>
          <w:lang w:val="sl-SI"/>
        </w:rPr>
      </w:pPr>
    </w:p>
    <w:p w14:paraId="343AE8B8" w14:textId="77777777" w:rsidR="00DB0E81" w:rsidRPr="00D87CB0" w:rsidRDefault="00D32A73" w:rsidP="00D32A73">
      <w:pPr>
        <w:numPr>
          <w:ilvl w:val="0"/>
          <w:numId w:val="1"/>
        </w:numPr>
        <w:ind w:left="426" w:hanging="426"/>
        <w:rPr>
          <w:rFonts w:ascii="Times New Roman" w:eastAsia="Arial Unicode MS" w:hAnsi="Times New Roman"/>
          <w:lang w:val="sl-SI"/>
        </w:rPr>
      </w:pPr>
      <w:r w:rsidRPr="00D87CB0">
        <w:rPr>
          <w:rFonts w:ascii="Times New Roman" w:eastAsia="Arial Unicode MS" w:hAnsi="Times New Roman"/>
          <w:b/>
          <w:sz w:val="24"/>
          <w:lang w:val="sl-SI"/>
        </w:rPr>
        <w:t>Povezani dokumenti</w:t>
      </w:r>
      <w:r w:rsidRPr="00D87CB0">
        <w:rPr>
          <w:rFonts w:ascii="Times New Roman" w:eastAsia="Arial Unicode MS" w:hAnsi="Times New Roman"/>
          <w:b/>
          <w:sz w:val="24"/>
          <w:lang w:val="sl-SI"/>
        </w:rPr>
        <w:br/>
      </w:r>
      <w:r w:rsidRPr="00D87CB0">
        <w:rPr>
          <w:rFonts w:ascii="Times New Roman" w:eastAsia="Arial Unicode MS" w:hAnsi="Times New Roman"/>
          <w:lang w:val="sl-SI"/>
        </w:rPr>
        <w:fldChar w:fldCharType="begin">
          <w:ffData>
            <w:name w:val="PovDok"/>
            <w:enabled/>
            <w:calcOnExit w:val="0"/>
            <w:textInput/>
          </w:ffData>
        </w:fldChar>
      </w:r>
      <w:bookmarkStart w:id="1" w:name="PovDok"/>
      <w:r w:rsidRPr="00D87CB0">
        <w:rPr>
          <w:rFonts w:ascii="Times New Roman" w:eastAsia="Arial Unicode MS" w:hAnsi="Times New Roman"/>
          <w:lang w:val="sl-SI"/>
        </w:rPr>
        <w:instrText xml:space="preserve"> FORMTEXT </w:instrText>
      </w:r>
      <w:r w:rsidR="00A4517A">
        <w:rPr>
          <w:rFonts w:ascii="Times New Roman" w:eastAsia="Arial Unicode MS" w:hAnsi="Times New Roman"/>
          <w:lang w:val="sl-SI"/>
        </w:rPr>
      </w:r>
      <w:r w:rsidR="00A4517A">
        <w:rPr>
          <w:rFonts w:ascii="Times New Roman" w:eastAsia="Arial Unicode MS" w:hAnsi="Times New Roman"/>
          <w:lang w:val="sl-SI"/>
        </w:rPr>
        <w:fldChar w:fldCharType="separate"/>
      </w:r>
      <w:r w:rsidRPr="00D87CB0">
        <w:rPr>
          <w:rFonts w:ascii="Times New Roman" w:eastAsia="Arial Unicode MS" w:hAnsi="Times New Roman"/>
          <w:lang w:val="sl-SI"/>
        </w:rPr>
        <w:fldChar w:fldCharType="end"/>
      </w:r>
      <w:bookmarkEnd w:id="1"/>
    </w:p>
    <w:p w14:paraId="343AE8B9" w14:textId="77777777" w:rsidR="00187DC1" w:rsidRPr="00D87CB0" w:rsidRDefault="00A4517A" w:rsidP="00187DC1">
      <w:pPr>
        <w:ind w:left="720"/>
        <w:rPr>
          <w:rFonts w:ascii="Times New Roman" w:eastAsia="Arial Unicode MS" w:hAnsi="Times New Roman"/>
          <w:lang w:val="sl-SI"/>
        </w:rPr>
      </w:pPr>
    </w:p>
    <w:p w14:paraId="343AE8BA" w14:textId="77777777" w:rsidR="006C7A98" w:rsidRPr="00D87CB0" w:rsidRDefault="00D32A73" w:rsidP="00D32A73">
      <w:pPr>
        <w:numPr>
          <w:ilvl w:val="0"/>
          <w:numId w:val="1"/>
        </w:numPr>
        <w:ind w:left="426" w:hanging="426"/>
        <w:rPr>
          <w:rFonts w:ascii="Times New Roman" w:eastAsia="Arial Unicode MS" w:hAnsi="Times New Roman"/>
          <w:lang w:val="sl-SI"/>
        </w:rPr>
      </w:pPr>
      <w:r w:rsidRPr="00D87CB0">
        <w:rPr>
          <w:rFonts w:ascii="Times New Roman" w:eastAsia="Arial Unicode MS" w:hAnsi="Times New Roman"/>
          <w:b/>
          <w:sz w:val="24"/>
          <w:lang w:val="sl-SI"/>
        </w:rPr>
        <w:t>Podrejeni dokumenti</w:t>
      </w:r>
      <w:r w:rsidRPr="00D87CB0">
        <w:rPr>
          <w:rFonts w:ascii="Times New Roman" w:eastAsia="Arial Unicode MS" w:hAnsi="Times New Roman"/>
          <w:lang w:val="sl-SI"/>
        </w:rPr>
        <w:br/>
      </w:r>
      <w:r w:rsidRPr="00D87CB0">
        <w:rPr>
          <w:rFonts w:ascii="Times New Roman" w:eastAsia="Arial Unicode MS" w:hAnsi="Times New Roman"/>
          <w:lang w:val="sl-SI"/>
        </w:rPr>
        <w:fldChar w:fldCharType="begin">
          <w:ffData>
            <w:name w:val="PodDok"/>
            <w:enabled/>
            <w:calcOnExit w:val="0"/>
            <w:textInput/>
          </w:ffData>
        </w:fldChar>
      </w:r>
      <w:bookmarkStart w:id="2" w:name="PodDok"/>
      <w:r w:rsidRPr="00D87CB0">
        <w:rPr>
          <w:rFonts w:ascii="Times New Roman" w:eastAsia="Arial Unicode MS" w:hAnsi="Times New Roman"/>
          <w:lang w:val="sl-SI"/>
        </w:rPr>
        <w:instrText xml:space="preserve"> FORMTEXT </w:instrText>
      </w:r>
      <w:r w:rsidR="00A4517A">
        <w:rPr>
          <w:rFonts w:ascii="Times New Roman" w:eastAsia="Arial Unicode MS" w:hAnsi="Times New Roman"/>
          <w:lang w:val="sl-SI"/>
        </w:rPr>
      </w:r>
      <w:r w:rsidR="00A4517A">
        <w:rPr>
          <w:rFonts w:ascii="Times New Roman" w:eastAsia="Arial Unicode MS" w:hAnsi="Times New Roman"/>
          <w:lang w:val="sl-SI"/>
        </w:rPr>
        <w:fldChar w:fldCharType="separate"/>
      </w:r>
      <w:r w:rsidRPr="00D87CB0">
        <w:rPr>
          <w:rFonts w:ascii="Times New Roman" w:eastAsia="Arial Unicode MS" w:hAnsi="Times New Roman"/>
          <w:lang w:val="sl-SI"/>
        </w:rPr>
        <w:fldChar w:fldCharType="end"/>
      </w:r>
      <w:bookmarkEnd w:id="2"/>
    </w:p>
    <w:p w14:paraId="343AE8BB" w14:textId="77777777" w:rsidR="006C7A98" w:rsidRPr="00D87CB0" w:rsidRDefault="00A4517A" w:rsidP="00D32A73">
      <w:pPr>
        <w:numPr>
          <w:ilvl w:val="0"/>
          <w:numId w:val="21"/>
        </w:numPr>
        <w:ind w:left="786" w:hanging="426"/>
        <w:rPr>
          <w:rFonts w:ascii="Times New Roman" w:eastAsia="Arial Unicode MS" w:hAnsi="Times New Roman"/>
          <w:lang w:val="sl-SI"/>
        </w:rPr>
      </w:pPr>
      <w:hyperlink r:id="rId10" w:history="1">
        <w:r w:rsidR="00D32A73" w:rsidRPr="00D87CB0">
          <w:rPr>
            <w:rFonts w:ascii="Times New Roman" w:eastAsia="Arial Unicode MS" w:hAnsi="Times New Roman"/>
            <w:lang w:val="sl-SI"/>
          </w:rPr>
          <w:t>OBR  – 97 Zaščitni ukrepi pri izvajanju gradbenih del z vidika preprečevanja bolnišničnih okužb*</w:t>
        </w:r>
      </w:hyperlink>
    </w:p>
    <w:p w14:paraId="343AE8BC" w14:textId="77777777" w:rsidR="00F51A25" w:rsidRPr="00D87CB0" w:rsidRDefault="00A4517A" w:rsidP="00F51A25">
      <w:pPr>
        <w:rPr>
          <w:rFonts w:ascii="Times New Roman" w:eastAsia="Arial Unicode MS" w:hAnsi="Times New Roman"/>
          <w:lang w:val="sl-SI"/>
        </w:rPr>
      </w:pPr>
    </w:p>
    <w:p w14:paraId="343AE8C1" w14:textId="77777777" w:rsidR="00F51A25" w:rsidRPr="00D87CB0" w:rsidRDefault="00A4517A" w:rsidP="00F51A25">
      <w:pPr>
        <w:rPr>
          <w:rFonts w:ascii="Times New Roman" w:eastAsia="Arial Unicode MS" w:hAnsi="Times New Roman"/>
          <w:lang w:val="sl-SI"/>
        </w:rPr>
      </w:pPr>
    </w:p>
    <w:sectPr w:rsidR="00F51A25" w:rsidRPr="00D87CB0" w:rsidSect="00DE7CAB">
      <w:headerReference w:type="default" r:id="rId11"/>
      <w:footerReference w:type="default" r:id="rId12"/>
      <w:headerReference w:type="first" r:id="rId13"/>
      <w:footerReference w:type="first" r:id="rId14"/>
      <w:type w:val="continuous"/>
      <w:pgSz w:w="11906" w:h="16838" w:code="9"/>
      <w:pgMar w:top="1418" w:right="1418" w:bottom="1134" w:left="1418" w:header="454" w:footer="17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42110" w14:textId="77777777" w:rsidR="00A4517A" w:rsidRDefault="00A4517A">
      <w:r>
        <w:separator/>
      </w:r>
    </w:p>
  </w:endnote>
  <w:endnote w:type="continuationSeparator" w:id="0">
    <w:p w14:paraId="3F101DAC" w14:textId="77777777" w:rsidR="00A4517A" w:rsidRDefault="00A45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AE8C3" w14:textId="77777777" w:rsidR="00247422" w:rsidRPr="00F518ED" w:rsidRDefault="00A4517A" w:rsidP="00AE0A55">
    <w:pPr>
      <w:pStyle w:val="Footer"/>
      <w:pBdr>
        <w:bottom w:val="single" w:sz="4" w:space="1" w:color="auto"/>
      </w:pBdr>
      <w:ind w:right="-2"/>
      <w:jc w:val="center"/>
      <w:rPr>
        <w:rFonts w:cs="Arial"/>
        <w:color w:val="AEAAAA"/>
        <w:sz w:val="6"/>
        <w:szCs w:val="16"/>
        <w:lang w:val="sl-SI"/>
      </w:rPr>
    </w:pPr>
  </w:p>
  <w:p w14:paraId="343AE8C4" w14:textId="77777777" w:rsidR="00DA214E" w:rsidRPr="00DA214E" w:rsidRDefault="00D32A73" w:rsidP="00DA214E">
    <w:pPr>
      <w:pStyle w:val="Footer"/>
      <w:tabs>
        <w:tab w:val="left" w:pos="142"/>
      </w:tabs>
      <w:spacing w:before="60"/>
      <w:ind w:left="-142" w:right="-142"/>
      <w:jc w:val="center"/>
      <w:rPr>
        <w:rFonts w:cs="Arial"/>
        <w:color w:val="333333"/>
        <w:sz w:val="16"/>
        <w:szCs w:val="16"/>
        <w:lang w:val="sl-SI"/>
      </w:rPr>
    </w:pPr>
    <w:r w:rsidRPr="00DA214E">
      <w:rPr>
        <w:rFonts w:cs="Arial"/>
        <w:color w:val="333333"/>
        <w:sz w:val="16"/>
        <w:szCs w:val="16"/>
        <w:lang w:val="sl-SI"/>
      </w:rPr>
      <w:t xml:space="preserve">OPOZORILO: Dokumenti so obvladovani elektronsko. Veljavnost dokumenta preverite v aplikaciji </w:t>
    </w:r>
    <w:proofErr w:type="spellStart"/>
    <w:r w:rsidRPr="00DA214E">
      <w:rPr>
        <w:rFonts w:cs="Arial"/>
        <w:color w:val="333333"/>
        <w:sz w:val="16"/>
        <w:szCs w:val="16"/>
        <w:lang w:val="sl-SI"/>
      </w:rPr>
      <w:t>GovernmentConnect</w:t>
    </w:r>
    <w:proofErr w:type="spellEnd"/>
    <w:r w:rsidRPr="00DA214E">
      <w:rPr>
        <w:rFonts w:cs="Arial"/>
        <w:color w:val="333333"/>
        <w:sz w:val="16"/>
        <w:szCs w:val="16"/>
        <w:lang w:val="sl-SI"/>
      </w:rPr>
      <w:t>.</w:t>
    </w:r>
  </w:p>
  <w:p w14:paraId="343AE8C5" w14:textId="77777777" w:rsidR="00247422" w:rsidRPr="00073017" w:rsidRDefault="00D32A73" w:rsidP="00060391">
    <w:pPr>
      <w:pStyle w:val="Footer"/>
      <w:jc w:val="center"/>
      <w:rPr>
        <w:color w:val="5F5F5F"/>
        <w:sz w:val="16"/>
        <w:szCs w:val="16"/>
        <w:lang w:val="sl-SI"/>
      </w:rPr>
    </w:pPr>
    <w:r w:rsidRPr="00DA214E">
      <w:rPr>
        <w:rFonts w:cs="Arial"/>
        <w:color w:val="333333"/>
        <w:sz w:val="16"/>
        <w:szCs w:val="16"/>
        <w:lang w:val="sl-SI"/>
      </w:rPr>
      <w:t>Samo za interno uporabo.</w:t>
    </w:r>
    <w:r w:rsidRPr="00DA214E">
      <w:rPr>
        <w:rFonts w:cs="Arial"/>
        <w:color w:val="333333"/>
        <w:sz w:val="16"/>
        <w:szCs w:val="16"/>
        <w:lang w:val="sl-SI"/>
      </w:rPr>
      <w:br/>
    </w:r>
    <w:bookmarkStart w:id="3" w:name="StDok1"/>
    <w:r w:rsidRPr="00F1297A">
      <w:rPr>
        <w:rFonts w:cs="Arial"/>
        <w:color w:val="333333"/>
        <w:sz w:val="16"/>
        <w:szCs w:val="16"/>
        <w:lang w:val="sl-SI"/>
      </w:rPr>
      <w:t>NAV – 266</w:t>
    </w:r>
    <w:bookmarkEnd w:id="3"/>
    <w:r w:rsidRPr="00F1297A">
      <w:rPr>
        <w:rFonts w:cs="Arial"/>
        <w:color w:val="333333"/>
        <w:sz w:val="16"/>
        <w:szCs w:val="16"/>
        <w:lang w:val="sl-SI"/>
      </w:rPr>
      <w:t xml:space="preserve"> – </w:t>
    </w:r>
    <w:bookmarkStart w:id="4" w:name="Oznaka1"/>
    <w:r w:rsidRPr="00F1297A">
      <w:rPr>
        <w:rFonts w:cs="Arial"/>
        <w:color w:val="333333"/>
        <w:sz w:val="16"/>
        <w:szCs w:val="16"/>
        <w:lang w:val="sl-SI"/>
      </w:rPr>
      <w:t>6033</w:t>
    </w:r>
    <w:bookmarkEnd w:id="4"/>
    <w:r w:rsidRPr="00F1297A">
      <w:rPr>
        <w:rFonts w:cs="Arial"/>
        <w:color w:val="333333"/>
        <w:sz w:val="16"/>
        <w:szCs w:val="16"/>
        <w:lang w:val="sl-SI"/>
      </w:rPr>
      <w:t xml:space="preserve"> – </w:t>
    </w:r>
    <w:bookmarkStart w:id="5" w:name="PD1"/>
    <w:bookmarkEnd w:id="5"/>
    <w:r w:rsidRPr="00F1297A">
      <w:rPr>
        <w:rFonts w:cs="Arial"/>
        <w:color w:val="333333"/>
        <w:sz w:val="16"/>
        <w:szCs w:val="16"/>
        <w:lang w:val="sl-SI"/>
      </w:rPr>
      <w:t xml:space="preserve">        Verzija </w:t>
    </w:r>
    <w:bookmarkStart w:id="6" w:name="VerzijaDok1"/>
    <w:r w:rsidRPr="00F1297A">
      <w:rPr>
        <w:rFonts w:cs="Arial"/>
        <w:color w:val="333333"/>
        <w:sz w:val="16"/>
        <w:szCs w:val="16"/>
        <w:lang w:val="sl-SI"/>
      </w:rPr>
      <w:t>1</w:t>
    </w:r>
    <w:bookmarkEnd w:id="6"/>
    <w:r w:rsidRPr="00F1297A">
      <w:rPr>
        <w:rFonts w:cs="Arial"/>
        <w:color w:val="333333"/>
        <w:sz w:val="16"/>
        <w:szCs w:val="16"/>
        <w:lang w:val="sl-SI"/>
      </w:rPr>
      <w:t xml:space="preserve"> / </w:t>
    </w:r>
    <w:bookmarkStart w:id="7" w:name="DatumDok1"/>
    <w:r w:rsidRPr="00F1297A">
      <w:rPr>
        <w:rFonts w:cs="Arial"/>
        <w:color w:val="333333"/>
        <w:sz w:val="16"/>
        <w:szCs w:val="16"/>
        <w:lang w:val="sl-SI"/>
      </w:rPr>
      <w:t>31.07.2013</w:t>
    </w:r>
    <w:bookmarkEnd w:id="7"/>
    <w:r>
      <w:ptab w:relativeTo="margin" w:alignment="right" w:leader="none"/>
    </w:r>
    <w:r w:rsidRPr="00F1297A">
      <w:rPr>
        <w:color w:val="333333"/>
        <w:sz w:val="16"/>
        <w:szCs w:val="16"/>
        <w:lang w:val="sl-SI"/>
      </w:rPr>
      <w:t xml:space="preserve"> </w:t>
    </w:r>
    <w:r w:rsidRPr="00F1297A">
      <w:rPr>
        <w:rFonts w:cs="Arial"/>
        <w:color w:val="333333"/>
        <w:sz w:val="16"/>
        <w:szCs w:val="16"/>
        <w:lang w:val="sl-SI"/>
      </w:rPr>
      <w:fldChar w:fldCharType="begin"/>
    </w:r>
    <w:r w:rsidRPr="00F1297A">
      <w:rPr>
        <w:rFonts w:cs="Arial"/>
        <w:color w:val="333333"/>
        <w:sz w:val="16"/>
        <w:szCs w:val="16"/>
        <w:lang w:val="sl-SI"/>
      </w:rPr>
      <w:instrText xml:space="preserve"> PAGE   \* MERGEFORMAT </w:instrText>
    </w:r>
    <w:r w:rsidRPr="00F1297A">
      <w:rPr>
        <w:rFonts w:cs="Arial"/>
        <w:color w:val="333333"/>
        <w:sz w:val="16"/>
        <w:szCs w:val="16"/>
        <w:lang w:val="sl-SI"/>
      </w:rPr>
      <w:fldChar w:fldCharType="separate"/>
    </w:r>
    <w:r>
      <w:rPr>
        <w:rFonts w:cs="Arial"/>
        <w:noProof/>
        <w:color w:val="333333"/>
        <w:sz w:val="16"/>
        <w:szCs w:val="16"/>
        <w:lang w:val="sl-SI"/>
      </w:rPr>
      <w:t>2</w:t>
    </w:r>
    <w:r w:rsidRPr="00F1297A">
      <w:rPr>
        <w:rFonts w:cs="Arial"/>
        <w:color w:val="333333"/>
        <w:sz w:val="16"/>
        <w:szCs w:val="16"/>
        <w:lang w:val="sl-SI"/>
      </w:rPr>
      <w:fldChar w:fldCharType="end"/>
    </w:r>
    <w:r>
      <w:rPr>
        <w:rFonts w:cs="Arial"/>
        <w:color w:val="333333"/>
        <w:sz w:val="16"/>
        <w:szCs w:val="16"/>
        <w:lang w:val="sl-SI"/>
      </w:rPr>
      <w:t xml:space="preserve"> / </w:t>
    </w:r>
    <w:r w:rsidRPr="00F1297A">
      <w:rPr>
        <w:rFonts w:cs="Arial"/>
        <w:color w:val="333333"/>
        <w:sz w:val="16"/>
        <w:szCs w:val="16"/>
        <w:lang w:val="sl-SI"/>
      </w:rPr>
      <w:fldChar w:fldCharType="begin"/>
    </w:r>
    <w:r w:rsidRPr="00F1297A">
      <w:rPr>
        <w:rFonts w:cs="Arial"/>
        <w:color w:val="333333"/>
        <w:sz w:val="16"/>
        <w:szCs w:val="16"/>
        <w:lang w:val="sl-SI"/>
      </w:rPr>
      <w:instrText xml:space="preserve"> NUMPAGES  \* Arabic  \* MERGEFORMAT </w:instrText>
    </w:r>
    <w:r w:rsidRPr="00F1297A">
      <w:rPr>
        <w:rFonts w:cs="Arial"/>
        <w:color w:val="333333"/>
        <w:sz w:val="16"/>
        <w:szCs w:val="16"/>
        <w:lang w:val="sl-SI"/>
      </w:rPr>
      <w:fldChar w:fldCharType="separate"/>
    </w:r>
    <w:r>
      <w:rPr>
        <w:rFonts w:cs="Arial"/>
        <w:noProof/>
        <w:color w:val="333333"/>
        <w:sz w:val="16"/>
        <w:szCs w:val="16"/>
        <w:lang w:val="sl-SI"/>
      </w:rPr>
      <w:t>13</w:t>
    </w:r>
    <w:r w:rsidRPr="00F1297A">
      <w:rPr>
        <w:rFonts w:cs="Arial"/>
        <w:color w:val="333333"/>
        <w:sz w:val="16"/>
        <w:szCs w:val="16"/>
        <w:lang w:val="sl-SI"/>
      </w:rPr>
      <w:fldChar w:fldCharType="end"/>
    </w:r>
    <w:r w:rsidRPr="00F1297A">
      <w:rPr>
        <w:rFonts w:cs="Arial"/>
        <w:color w:val="333333"/>
        <w:sz w:val="16"/>
        <w:szCs w:val="16"/>
        <w:lang w:val="sl-SI"/>
      </w:rPr>
      <w:b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AE8CC" w14:textId="77777777" w:rsidR="00F518ED" w:rsidRPr="00F518ED" w:rsidRDefault="00D32A73" w:rsidP="005C5C6E">
    <w:pPr>
      <w:pStyle w:val="Footer"/>
      <w:pBdr>
        <w:bottom w:val="single" w:sz="4" w:space="1" w:color="auto"/>
      </w:pBdr>
      <w:tabs>
        <w:tab w:val="left" w:pos="2628"/>
      </w:tabs>
      <w:ind w:right="-2"/>
      <w:rPr>
        <w:rFonts w:cs="Arial"/>
        <w:color w:val="AEAAAA"/>
        <w:sz w:val="6"/>
        <w:szCs w:val="16"/>
        <w:lang w:val="sl-SI"/>
      </w:rPr>
    </w:pPr>
    <w:r>
      <w:rPr>
        <w:rFonts w:cs="Arial"/>
        <w:color w:val="AEAAAA"/>
        <w:sz w:val="6"/>
        <w:szCs w:val="16"/>
        <w:lang w:val="sl-SI"/>
      </w:rPr>
      <w:tab/>
    </w:r>
  </w:p>
  <w:p w14:paraId="343AE8CD" w14:textId="77777777" w:rsidR="00350157" w:rsidRPr="00460084" w:rsidRDefault="00D32A73" w:rsidP="005C5C6E">
    <w:pPr>
      <w:pStyle w:val="Footer"/>
      <w:tabs>
        <w:tab w:val="left" w:pos="142"/>
      </w:tabs>
      <w:spacing w:before="60"/>
      <w:ind w:right="-2"/>
      <w:jc w:val="center"/>
      <w:rPr>
        <w:rFonts w:cs="Arial"/>
        <w:color w:val="333333"/>
        <w:sz w:val="16"/>
        <w:szCs w:val="16"/>
        <w:lang w:val="sl-SI"/>
      </w:rPr>
    </w:pPr>
    <w:r w:rsidRPr="000F613F">
      <w:rPr>
        <w:rFonts w:cs="Arial"/>
        <w:color w:val="333333"/>
        <w:sz w:val="16"/>
        <w:szCs w:val="16"/>
        <w:lang w:val="sl-SI"/>
      </w:rPr>
      <w:t xml:space="preserve">OPOZORILO: Dokumenti </w:t>
    </w:r>
    <w:r w:rsidRPr="00460084">
      <w:rPr>
        <w:rFonts w:cs="Arial"/>
        <w:color w:val="333333"/>
        <w:sz w:val="16"/>
        <w:szCs w:val="16"/>
        <w:lang w:val="sl-SI"/>
      </w:rPr>
      <w:t>so obvladovani elektronsko. </w:t>
    </w:r>
    <w:r>
      <w:rPr>
        <w:rFonts w:cs="Arial"/>
        <w:color w:val="333333"/>
        <w:sz w:val="16"/>
        <w:szCs w:val="16"/>
        <w:lang w:val="sl-SI"/>
      </w:rPr>
      <w:t>Veljavnost</w:t>
    </w:r>
    <w:r w:rsidRPr="00460084">
      <w:rPr>
        <w:rFonts w:cs="Arial"/>
        <w:color w:val="333333"/>
        <w:sz w:val="16"/>
        <w:szCs w:val="16"/>
        <w:lang w:val="sl-SI"/>
      </w:rPr>
      <w:t xml:space="preserve"> dokumenta preverite v aplikaciji </w:t>
    </w:r>
    <w:proofErr w:type="spellStart"/>
    <w:r>
      <w:rPr>
        <w:rFonts w:cs="Arial"/>
        <w:color w:val="333333"/>
        <w:sz w:val="16"/>
        <w:szCs w:val="16"/>
        <w:lang w:val="sl-SI"/>
      </w:rPr>
      <w:t>Go</w:t>
    </w:r>
    <w:r w:rsidRPr="00460084">
      <w:rPr>
        <w:rFonts w:cs="Arial"/>
        <w:color w:val="333333"/>
        <w:sz w:val="16"/>
        <w:szCs w:val="16"/>
        <w:lang w:val="sl-SI"/>
      </w:rPr>
      <w:t>ver</w:t>
    </w:r>
    <w:r>
      <w:rPr>
        <w:rFonts w:cs="Arial"/>
        <w:color w:val="333333"/>
        <w:sz w:val="16"/>
        <w:szCs w:val="16"/>
        <w:lang w:val="sl-SI"/>
      </w:rPr>
      <w:t>n</w:t>
    </w:r>
    <w:r w:rsidRPr="00460084">
      <w:rPr>
        <w:rFonts w:cs="Arial"/>
        <w:color w:val="333333"/>
        <w:sz w:val="16"/>
        <w:szCs w:val="16"/>
        <w:lang w:val="sl-SI"/>
      </w:rPr>
      <w:t>mentConnect</w:t>
    </w:r>
    <w:proofErr w:type="spellEnd"/>
    <w:r w:rsidRPr="00460084">
      <w:rPr>
        <w:rFonts w:cs="Arial"/>
        <w:color w:val="333333"/>
        <w:sz w:val="16"/>
        <w:szCs w:val="16"/>
        <w:lang w:val="sl-SI"/>
      </w:rPr>
      <w:t>.</w:t>
    </w:r>
  </w:p>
  <w:p w14:paraId="343AE8CE" w14:textId="77777777" w:rsidR="00863453" w:rsidRPr="00073017" w:rsidRDefault="00D32A73" w:rsidP="00060391">
    <w:pPr>
      <w:pStyle w:val="Footer"/>
      <w:tabs>
        <w:tab w:val="clear" w:pos="9072"/>
        <w:tab w:val="right" w:pos="9214"/>
      </w:tabs>
      <w:jc w:val="center"/>
      <w:rPr>
        <w:color w:val="5F5F5F"/>
        <w:sz w:val="16"/>
        <w:szCs w:val="16"/>
        <w:lang w:val="sl-SI"/>
      </w:rPr>
    </w:pPr>
    <w:r w:rsidRPr="000F613F">
      <w:rPr>
        <w:rFonts w:cs="Arial"/>
        <w:color w:val="333333"/>
        <w:sz w:val="16"/>
        <w:szCs w:val="16"/>
        <w:lang w:val="sl-SI"/>
      </w:rPr>
      <w:t>Samo za interno uporabo.</w:t>
    </w:r>
    <w:r w:rsidRPr="000F613F">
      <w:rPr>
        <w:rFonts w:cs="Arial"/>
        <w:color w:val="333333"/>
        <w:sz w:val="16"/>
        <w:szCs w:val="16"/>
        <w:lang w:val="sl-SI"/>
      </w:rPr>
      <w:br/>
    </w:r>
    <w:bookmarkStart w:id="10" w:name="StDok"/>
    <w:r w:rsidRPr="00F1297A">
      <w:rPr>
        <w:rFonts w:cs="Arial"/>
        <w:color w:val="333333"/>
        <w:sz w:val="16"/>
        <w:szCs w:val="16"/>
        <w:lang w:val="sl-SI"/>
      </w:rPr>
      <w:t>NAV – 266</w:t>
    </w:r>
    <w:bookmarkEnd w:id="10"/>
    <w:r w:rsidRPr="00F1297A">
      <w:rPr>
        <w:rFonts w:cs="Arial"/>
        <w:color w:val="333333"/>
        <w:sz w:val="16"/>
        <w:szCs w:val="16"/>
        <w:lang w:val="sl-SI"/>
      </w:rPr>
      <w:t xml:space="preserve"> – </w:t>
    </w:r>
    <w:bookmarkStart w:id="11" w:name="Oznaka"/>
    <w:r w:rsidRPr="00F1297A">
      <w:rPr>
        <w:rFonts w:cs="Arial"/>
        <w:color w:val="333333"/>
        <w:sz w:val="16"/>
        <w:szCs w:val="16"/>
        <w:lang w:val="sl-SI"/>
      </w:rPr>
      <w:t>6033</w:t>
    </w:r>
    <w:bookmarkEnd w:id="11"/>
    <w:r w:rsidRPr="00F1297A">
      <w:rPr>
        <w:rFonts w:cs="Arial"/>
        <w:color w:val="333333"/>
        <w:sz w:val="16"/>
        <w:szCs w:val="16"/>
        <w:lang w:val="sl-SI"/>
      </w:rPr>
      <w:t xml:space="preserve"> – </w:t>
    </w:r>
    <w:bookmarkStart w:id="12" w:name="PD"/>
    <w:bookmarkEnd w:id="12"/>
    <w:r w:rsidRPr="00F1297A">
      <w:rPr>
        <w:rFonts w:cs="Arial"/>
        <w:color w:val="333333"/>
        <w:sz w:val="16"/>
        <w:szCs w:val="16"/>
        <w:lang w:val="sl-SI"/>
      </w:rPr>
      <w:t xml:space="preserve">        Verzija </w:t>
    </w:r>
    <w:bookmarkStart w:id="13" w:name="VerzijaDok"/>
    <w:r w:rsidRPr="00F1297A">
      <w:rPr>
        <w:rFonts w:cs="Arial"/>
        <w:color w:val="333333"/>
        <w:sz w:val="16"/>
        <w:szCs w:val="16"/>
        <w:lang w:val="sl-SI"/>
      </w:rPr>
      <w:t>1</w:t>
    </w:r>
    <w:bookmarkEnd w:id="13"/>
    <w:r w:rsidRPr="00F1297A">
      <w:rPr>
        <w:rFonts w:cs="Arial"/>
        <w:color w:val="333333"/>
        <w:sz w:val="16"/>
        <w:szCs w:val="16"/>
        <w:lang w:val="sl-SI"/>
      </w:rPr>
      <w:t xml:space="preserve"> / </w:t>
    </w:r>
    <w:bookmarkStart w:id="14" w:name="DatumDok"/>
    <w:r w:rsidRPr="00F1297A">
      <w:rPr>
        <w:rFonts w:cs="Arial"/>
        <w:color w:val="333333"/>
        <w:sz w:val="16"/>
        <w:szCs w:val="16"/>
        <w:lang w:val="sl-SI"/>
      </w:rPr>
      <w:t>31.07.2013</w:t>
    </w:r>
    <w:bookmarkEnd w:id="14"/>
    <w:r>
      <w:ptab w:relativeTo="margin" w:alignment="right" w:leader="none"/>
    </w:r>
    <w:r w:rsidRPr="00F1297A">
      <w:rPr>
        <w:color w:val="333333"/>
        <w:sz w:val="16"/>
        <w:szCs w:val="16"/>
        <w:lang w:val="sl-SI"/>
      </w:rPr>
      <w:t xml:space="preserve"> </w:t>
    </w:r>
    <w:r w:rsidRPr="00F1297A">
      <w:rPr>
        <w:rFonts w:cs="Arial"/>
        <w:color w:val="333333"/>
        <w:sz w:val="16"/>
        <w:szCs w:val="16"/>
        <w:lang w:val="sl-SI"/>
      </w:rPr>
      <w:fldChar w:fldCharType="begin"/>
    </w:r>
    <w:r w:rsidRPr="00F1297A">
      <w:rPr>
        <w:rFonts w:cs="Arial"/>
        <w:color w:val="333333"/>
        <w:sz w:val="16"/>
        <w:szCs w:val="16"/>
        <w:lang w:val="sl-SI"/>
      </w:rPr>
      <w:instrText xml:space="preserve"> PAGE   \* MERGEFORMAT </w:instrText>
    </w:r>
    <w:r w:rsidRPr="00F1297A">
      <w:rPr>
        <w:rFonts w:cs="Arial"/>
        <w:color w:val="333333"/>
        <w:sz w:val="16"/>
        <w:szCs w:val="16"/>
        <w:lang w:val="sl-SI"/>
      </w:rPr>
      <w:fldChar w:fldCharType="separate"/>
    </w:r>
    <w:r>
      <w:rPr>
        <w:rFonts w:cs="Arial"/>
        <w:noProof/>
        <w:color w:val="333333"/>
        <w:sz w:val="16"/>
        <w:szCs w:val="16"/>
        <w:lang w:val="sl-SI"/>
      </w:rPr>
      <w:t>1</w:t>
    </w:r>
    <w:r w:rsidRPr="00F1297A">
      <w:rPr>
        <w:rFonts w:cs="Arial"/>
        <w:color w:val="333333"/>
        <w:sz w:val="16"/>
        <w:szCs w:val="16"/>
        <w:lang w:val="sl-SI"/>
      </w:rPr>
      <w:fldChar w:fldCharType="end"/>
    </w:r>
    <w:r>
      <w:rPr>
        <w:rFonts w:cs="Arial"/>
        <w:color w:val="333333"/>
        <w:sz w:val="16"/>
        <w:szCs w:val="16"/>
        <w:lang w:val="sl-SI"/>
      </w:rPr>
      <w:t xml:space="preserve"> / </w:t>
    </w:r>
    <w:r w:rsidRPr="00F1297A">
      <w:rPr>
        <w:rFonts w:cs="Arial"/>
        <w:color w:val="333333"/>
        <w:sz w:val="16"/>
        <w:szCs w:val="16"/>
        <w:lang w:val="sl-SI"/>
      </w:rPr>
      <w:fldChar w:fldCharType="begin"/>
    </w:r>
    <w:r w:rsidRPr="00F1297A">
      <w:rPr>
        <w:rFonts w:cs="Arial"/>
        <w:color w:val="333333"/>
        <w:sz w:val="16"/>
        <w:szCs w:val="16"/>
        <w:lang w:val="sl-SI"/>
      </w:rPr>
      <w:instrText xml:space="preserve"> NUMPAGES  \* Arabic  \* MERGEFORMAT </w:instrText>
    </w:r>
    <w:r w:rsidRPr="00F1297A">
      <w:rPr>
        <w:rFonts w:cs="Arial"/>
        <w:color w:val="333333"/>
        <w:sz w:val="16"/>
        <w:szCs w:val="16"/>
        <w:lang w:val="sl-SI"/>
      </w:rPr>
      <w:fldChar w:fldCharType="separate"/>
    </w:r>
    <w:r>
      <w:rPr>
        <w:rFonts w:cs="Arial"/>
        <w:noProof/>
        <w:color w:val="333333"/>
        <w:sz w:val="16"/>
        <w:szCs w:val="16"/>
        <w:lang w:val="sl-SI"/>
      </w:rPr>
      <w:t>13</w:t>
    </w:r>
    <w:r w:rsidRPr="00F1297A">
      <w:rPr>
        <w:rFonts w:cs="Arial"/>
        <w:color w:val="333333"/>
        <w:sz w:val="16"/>
        <w:szCs w:val="16"/>
        <w:lang w:val="sl-SI"/>
      </w:rPr>
      <w:fldChar w:fldCharType="end"/>
    </w:r>
    <w:r w:rsidRPr="000F613F">
      <w:rPr>
        <w:rFonts w:cs="Arial"/>
        <w:color w:val="333333"/>
        <w:sz w:val="16"/>
        <w:szCs w:val="16"/>
        <w:lang w:val="sl-SI"/>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A8E29D" w14:textId="77777777" w:rsidR="00A4517A" w:rsidRDefault="00A4517A">
      <w:r>
        <w:separator/>
      </w:r>
    </w:p>
  </w:footnote>
  <w:footnote w:type="continuationSeparator" w:id="0">
    <w:p w14:paraId="37962A5F" w14:textId="77777777" w:rsidR="00A4517A" w:rsidRDefault="00A45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AE8C2" w14:textId="77777777" w:rsidR="00377B76" w:rsidRDefault="00D32A73" w:rsidP="002B46ED">
    <w:pPr>
      <w:pStyle w:val="Header"/>
      <w:pBdr>
        <w:bottom w:val="single" w:sz="4" w:space="5" w:color="333333"/>
      </w:pBdr>
      <w:tabs>
        <w:tab w:val="clear" w:pos="4536"/>
        <w:tab w:val="clear" w:pos="9072"/>
        <w:tab w:val="left" w:pos="2917"/>
        <w:tab w:val="left" w:pos="3433"/>
      </w:tabs>
      <w:jc w:val="both"/>
    </w:pPr>
    <w:r>
      <w:rPr>
        <w:noProof/>
        <w:lang w:val="sl-SI"/>
      </w:rPr>
      <w:drawing>
        <wp:inline distT="0" distB="0" distL="0" distR="0" wp14:anchorId="343AE8CF" wp14:editId="343AE8D0">
          <wp:extent cx="432000" cy="432000"/>
          <wp:effectExtent l="0" t="0" r="6350" b="6350"/>
          <wp:docPr id="2" name="Picture 2" descr="http://www.onko-i.si/fileadmin/onko/datoteke/logotipi/logo_onkolosk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onko-i.si/fileadmin/onko/datoteke/logotipi/logo_onkoloski.jpg"/>
                  <pic:cNvPicPr>
                    <a:picLocks noChangeAspect="1" noChangeArrowheads="1"/>
                  </pic:cNvPicPr>
                </pic:nvPicPr>
                <pic:blipFill rotWithShape="1">
                  <a:blip r:embed="rId1">
                    <a:extLst>
                      <a:ext uri="{28A0092B-C50C-407E-A947-70E740481C1C}">
                        <a14:useLocalDpi xmlns:a14="http://schemas.microsoft.com/office/drawing/2010/main" val="0"/>
                      </a:ext>
                    </a:extLst>
                  </a:blip>
                  <a:srcRect r="85092"/>
                  <a:stretch>
                    <a:fillRect/>
                  </a:stretch>
                </pic:blipFill>
                <pic:spPr bwMode="auto">
                  <a:xfrm>
                    <a:off x="0" y="0"/>
                    <a:ext cx="432000" cy="432000"/>
                  </a:xfrm>
                  <a:prstGeom prst="rect">
                    <a:avLst/>
                  </a:prstGeom>
                  <a:noFill/>
                  <a:ln>
                    <a:noFill/>
                  </a:ln>
                  <a:extLst>
                    <a:ext uri="{53640926-AAD7-44D8-BBD7-CCE9431645EC}">
                      <a14:shadowObscured xmlns:a14="http://schemas.microsoft.com/office/drawing/2010/main"/>
                    </a:ext>
                  </a:extLst>
                </pic:spPr>
              </pic:pic>
            </a:graphicData>
          </a:graphic>
        </wp:inline>
      </w:drawing>
    </w:r>
    <w:r>
      <w:tab/>
    </w:r>
    <w:r>
      <w:tab/>
    </w:r>
    <w:r>
      <w:tab/>
    </w:r>
    <w:r>
      <w:tab/>
    </w:r>
    <w:r>
      <w:tab/>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4908" w:type="pct"/>
      <w:tblInd w:w="108" w:type="dxa"/>
      <w:tblBorders>
        <w:top w:val="none" w:sz="0" w:space="0" w:color="auto"/>
        <w:left w:val="none" w:sz="0" w:space="0" w:color="auto"/>
        <w:bottom w:val="single" w:sz="4" w:space="0" w:color="333333"/>
        <w:right w:val="none" w:sz="0" w:space="0" w:color="auto"/>
        <w:insideH w:val="single" w:sz="4" w:space="0" w:color="333333"/>
        <w:insideV w:val="none" w:sz="0" w:space="0" w:color="auto"/>
      </w:tblBorders>
      <w:tblLook w:val="04A0" w:firstRow="1" w:lastRow="0" w:firstColumn="1" w:lastColumn="0" w:noHBand="0" w:noVBand="1"/>
    </w:tblPr>
    <w:tblGrid>
      <w:gridCol w:w="5342"/>
      <w:gridCol w:w="3561"/>
    </w:tblGrid>
    <w:tr w:rsidR="008A3FB0" w14:paraId="343AE8C8" w14:textId="77777777" w:rsidTr="002B46ED">
      <w:trPr>
        <w:trHeight w:val="769"/>
      </w:trPr>
      <w:tc>
        <w:tcPr>
          <w:tcW w:w="3000" w:type="pct"/>
        </w:tcPr>
        <w:p w14:paraId="343AE8C6" w14:textId="77777777" w:rsidR="007432C4" w:rsidRPr="000F613F" w:rsidRDefault="00D32A73" w:rsidP="005C5C6E">
          <w:pPr>
            <w:tabs>
              <w:tab w:val="right" w:pos="9921"/>
            </w:tabs>
            <w:ind w:left="34"/>
            <w:outlineLvl w:val="0"/>
            <w:rPr>
              <w:color w:val="000000"/>
            </w:rPr>
          </w:pPr>
          <w:r w:rsidRPr="000F613F">
            <w:rPr>
              <w:noProof/>
              <w:color w:val="000000"/>
              <w:lang w:val="sl-SI"/>
            </w:rPr>
            <w:drawing>
              <wp:inline distT="0" distB="0" distL="0" distR="0" wp14:anchorId="343AE8D1" wp14:editId="343AE8D2">
                <wp:extent cx="2897822" cy="432000"/>
                <wp:effectExtent l="0" t="0" r="0" b="6350"/>
                <wp:docPr id="1" name="Picture 1" descr="http://www.onko-i.si/fileadmin/onko/datoteke/logotipi/logo_onkolosk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onko-i.si/fileadmin/onko/datoteke/logotipi/logo_onkoloski.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897822" cy="432000"/>
                        </a:xfrm>
                        <a:prstGeom prst="rect">
                          <a:avLst/>
                        </a:prstGeom>
                        <a:noFill/>
                        <a:ln>
                          <a:noFill/>
                        </a:ln>
                      </pic:spPr>
                    </pic:pic>
                  </a:graphicData>
                </a:graphic>
              </wp:inline>
            </w:drawing>
          </w:r>
        </w:p>
      </w:tc>
      <w:tc>
        <w:tcPr>
          <w:tcW w:w="2000" w:type="pct"/>
          <w:vAlign w:val="center"/>
        </w:tcPr>
        <w:p w14:paraId="343AE8C7" w14:textId="77777777" w:rsidR="007432C4" w:rsidRPr="00F03F61" w:rsidRDefault="00D32A73" w:rsidP="00DA214E">
          <w:pPr>
            <w:tabs>
              <w:tab w:val="right" w:pos="9921"/>
            </w:tabs>
            <w:jc w:val="center"/>
            <w:outlineLvl w:val="0"/>
            <w:rPr>
              <w:rFonts w:cs="Arial"/>
              <w:color w:val="333333"/>
            </w:rPr>
          </w:pPr>
          <w:bookmarkStart w:id="8" w:name="OrgEnota"/>
          <w:proofErr w:type="spellStart"/>
          <w:r w:rsidRPr="00DA214E">
            <w:rPr>
              <w:rFonts w:cs="Arial"/>
              <w:color w:val="333333"/>
            </w:rPr>
            <w:t>Enota</w:t>
          </w:r>
          <w:proofErr w:type="spellEnd"/>
          <w:r w:rsidRPr="00DA214E">
            <w:rPr>
              <w:rFonts w:cs="Arial"/>
              <w:color w:val="333333"/>
            </w:rPr>
            <w:t xml:space="preserve"> za </w:t>
          </w:r>
          <w:proofErr w:type="spellStart"/>
          <w:r w:rsidRPr="00DA214E">
            <w:rPr>
              <w:rFonts w:cs="Arial"/>
              <w:color w:val="333333"/>
            </w:rPr>
            <w:t>bolnišnično</w:t>
          </w:r>
          <w:proofErr w:type="spellEnd"/>
          <w:r w:rsidRPr="00DA214E">
            <w:rPr>
              <w:rFonts w:cs="Arial"/>
              <w:color w:val="333333"/>
            </w:rPr>
            <w:t xml:space="preserve"> </w:t>
          </w:r>
          <w:proofErr w:type="spellStart"/>
          <w:r w:rsidRPr="00DA214E">
            <w:rPr>
              <w:rFonts w:cs="Arial"/>
              <w:color w:val="333333"/>
            </w:rPr>
            <w:t>higieno</w:t>
          </w:r>
          <w:bookmarkEnd w:id="8"/>
          <w:proofErr w:type="spellEnd"/>
        </w:p>
      </w:tc>
    </w:tr>
    <w:tr w:rsidR="008A3FB0" w14:paraId="343AE8CA" w14:textId="77777777" w:rsidTr="002B46ED">
      <w:trPr>
        <w:trHeight w:val="585"/>
      </w:trPr>
      <w:tc>
        <w:tcPr>
          <w:tcW w:w="5000" w:type="pct"/>
          <w:gridSpan w:val="2"/>
          <w:vAlign w:val="center"/>
        </w:tcPr>
        <w:p w14:paraId="343AE8C9" w14:textId="1DB76079" w:rsidR="00876816" w:rsidRPr="00876816" w:rsidRDefault="00D32A73" w:rsidP="005C5C6E">
          <w:pPr>
            <w:spacing w:before="120" w:after="120"/>
            <w:ind w:right="23"/>
            <w:jc w:val="center"/>
            <w:rPr>
              <w:b/>
              <w:color w:val="1C1C1C"/>
              <w:sz w:val="28"/>
            </w:rPr>
          </w:pPr>
          <w:bookmarkStart w:id="9" w:name="Naziv"/>
          <w:proofErr w:type="spellStart"/>
          <w:r w:rsidRPr="00DA214E">
            <w:rPr>
              <w:b/>
              <w:color w:val="1C1C1C"/>
              <w:sz w:val="28"/>
            </w:rPr>
            <w:t>Navodila</w:t>
          </w:r>
          <w:proofErr w:type="spellEnd"/>
          <w:r w:rsidRPr="00DA214E">
            <w:rPr>
              <w:b/>
              <w:color w:val="1C1C1C"/>
              <w:sz w:val="28"/>
            </w:rPr>
            <w:t xml:space="preserve"> in </w:t>
          </w:r>
          <w:proofErr w:type="spellStart"/>
          <w:r w:rsidRPr="00DA214E">
            <w:rPr>
              <w:b/>
              <w:color w:val="1C1C1C"/>
              <w:sz w:val="28"/>
            </w:rPr>
            <w:t>ukrepi</w:t>
          </w:r>
          <w:proofErr w:type="spellEnd"/>
          <w:r w:rsidRPr="00DA214E">
            <w:rPr>
              <w:b/>
              <w:color w:val="1C1C1C"/>
              <w:sz w:val="28"/>
            </w:rPr>
            <w:t xml:space="preserve"> </w:t>
          </w:r>
          <w:proofErr w:type="spellStart"/>
          <w:r w:rsidRPr="00DA214E">
            <w:rPr>
              <w:b/>
              <w:color w:val="1C1C1C"/>
              <w:sz w:val="28"/>
            </w:rPr>
            <w:t>pri</w:t>
          </w:r>
          <w:proofErr w:type="spellEnd"/>
          <w:r w:rsidRPr="00DA214E">
            <w:rPr>
              <w:b/>
              <w:color w:val="1C1C1C"/>
              <w:sz w:val="28"/>
            </w:rPr>
            <w:t xml:space="preserve"> </w:t>
          </w:r>
          <w:proofErr w:type="spellStart"/>
          <w:r w:rsidRPr="00DA214E">
            <w:rPr>
              <w:b/>
              <w:color w:val="1C1C1C"/>
              <w:sz w:val="28"/>
            </w:rPr>
            <w:t>izvajanju</w:t>
          </w:r>
          <w:proofErr w:type="spellEnd"/>
          <w:r w:rsidRPr="00DA214E">
            <w:rPr>
              <w:b/>
              <w:color w:val="1C1C1C"/>
              <w:sz w:val="28"/>
            </w:rPr>
            <w:t xml:space="preserve"> </w:t>
          </w:r>
          <w:proofErr w:type="spellStart"/>
          <w:r w:rsidRPr="00DA214E">
            <w:rPr>
              <w:b/>
              <w:color w:val="1C1C1C"/>
              <w:sz w:val="28"/>
            </w:rPr>
            <w:t>gradbenih</w:t>
          </w:r>
          <w:proofErr w:type="spellEnd"/>
          <w:r w:rsidRPr="00DA214E">
            <w:rPr>
              <w:b/>
              <w:color w:val="1C1C1C"/>
              <w:sz w:val="28"/>
            </w:rPr>
            <w:t xml:space="preserve"> del</w:t>
          </w:r>
          <w:bookmarkEnd w:id="9"/>
          <w:r w:rsidR="00F93409">
            <w:rPr>
              <w:b/>
              <w:color w:val="1C1C1C"/>
              <w:sz w:val="28"/>
            </w:rPr>
            <w:t xml:space="preserve"> z </w:t>
          </w:r>
          <w:proofErr w:type="spellStart"/>
          <w:r w:rsidR="00F93409">
            <w:rPr>
              <w:b/>
              <w:color w:val="1C1C1C"/>
              <w:sz w:val="28"/>
            </w:rPr>
            <w:t>vidika</w:t>
          </w:r>
          <w:proofErr w:type="spellEnd"/>
          <w:r w:rsidR="00F93409">
            <w:rPr>
              <w:b/>
              <w:color w:val="1C1C1C"/>
              <w:sz w:val="28"/>
            </w:rPr>
            <w:t xml:space="preserve"> </w:t>
          </w:r>
          <w:proofErr w:type="spellStart"/>
          <w:r w:rsidR="00F93409">
            <w:rPr>
              <w:b/>
              <w:color w:val="1C1C1C"/>
              <w:sz w:val="28"/>
            </w:rPr>
            <w:t>preprečevanja</w:t>
          </w:r>
          <w:proofErr w:type="spellEnd"/>
          <w:r w:rsidR="00F93409">
            <w:rPr>
              <w:b/>
              <w:color w:val="1C1C1C"/>
              <w:sz w:val="28"/>
            </w:rPr>
            <w:t xml:space="preserve"> </w:t>
          </w:r>
          <w:proofErr w:type="spellStart"/>
          <w:r w:rsidR="00F93409">
            <w:rPr>
              <w:b/>
              <w:color w:val="1C1C1C"/>
              <w:sz w:val="28"/>
            </w:rPr>
            <w:t>bolnišničnih</w:t>
          </w:r>
          <w:proofErr w:type="spellEnd"/>
          <w:r w:rsidR="00F93409">
            <w:rPr>
              <w:b/>
              <w:color w:val="1C1C1C"/>
              <w:sz w:val="28"/>
            </w:rPr>
            <w:t xml:space="preserve"> </w:t>
          </w:r>
          <w:proofErr w:type="spellStart"/>
          <w:r w:rsidR="00F93409">
            <w:rPr>
              <w:b/>
              <w:color w:val="1C1C1C"/>
              <w:sz w:val="28"/>
            </w:rPr>
            <w:t>okužb</w:t>
          </w:r>
          <w:proofErr w:type="spellEnd"/>
        </w:p>
      </w:tc>
    </w:tr>
  </w:tbl>
  <w:p w14:paraId="343AE8CB" w14:textId="77777777" w:rsidR="00B164C1" w:rsidRPr="000A1440" w:rsidRDefault="00A4517A" w:rsidP="00DE0DAA">
    <w:pPr>
      <w:tabs>
        <w:tab w:val="right" w:pos="9921"/>
      </w:tabs>
      <w:jc w:val="both"/>
      <w:outlineLvl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55B29"/>
    <w:multiLevelType w:val="hybridMultilevel"/>
    <w:tmpl w:val="6F4044AE"/>
    <w:lvl w:ilvl="0" w:tplc="AD763624">
      <w:start w:val="1"/>
      <w:numFmt w:val="bullet"/>
      <w:lvlText w:val=""/>
      <w:lvlJc w:val="left"/>
      <w:pPr>
        <w:ind w:left="720" w:hanging="360"/>
      </w:pPr>
      <w:rPr>
        <w:rFonts w:ascii="Symbol" w:hAnsi="Symbol" w:hint="default"/>
      </w:rPr>
    </w:lvl>
    <w:lvl w:ilvl="1" w:tplc="4EC8B414" w:tentative="1">
      <w:start w:val="1"/>
      <w:numFmt w:val="bullet"/>
      <w:lvlText w:val="o"/>
      <w:lvlJc w:val="left"/>
      <w:pPr>
        <w:ind w:left="1440" w:hanging="360"/>
      </w:pPr>
      <w:rPr>
        <w:rFonts w:ascii="Courier New" w:hAnsi="Courier New" w:hint="default"/>
      </w:rPr>
    </w:lvl>
    <w:lvl w:ilvl="2" w:tplc="0FFEC054" w:tentative="1">
      <w:start w:val="1"/>
      <w:numFmt w:val="bullet"/>
      <w:lvlText w:val=""/>
      <w:lvlJc w:val="left"/>
      <w:pPr>
        <w:ind w:left="2160" w:hanging="360"/>
      </w:pPr>
      <w:rPr>
        <w:rFonts w:ascii="Wingdings" w:hAnsi="Wingdings" w:hint="default"/>
      </w:rPr>
    </w:lvl>
    <w:lvl w:ilvl="3" w:tplc="DE969A56" w:tentative="1">
      <w:start w:val="1"/>
      <w:numFmt w:val="bullet"/>
      <w:lvlText w:val=""/>
      <w:lvlJc w:val="left"/>
      <w:pPr>
        <w:ind w:left="2880" w:hanging="360"/>
      </w:pPr>
      <w:rPr>
        <w:rFonts w:ascii="Symbol" w:hAnsi="Symbol" w:hint="default"/>
      </w:rPr>
    </w:lvl>
    <w:lvl w:ilvl="4" w:tplc="4A54024E" w:tentative="1">
      <w:start w:val="1"/>
      <w:numFmt w:val="bullet"/>
      <w:lvlText w:val="o"/>
      <w:lvlJc w:val="left"/>
      <w:pPr>
        <w:ind w:left="3600" w:hanging="360"/>
      </w:pPr>
      <w:rPr>
        <w:rFonts w:ascii="Courier New" w:hAnsi="Courier New" w:hint="default"/>
      </w:rPr>
    </w:lvl>
    <w:lvl w:ilvl="5" w:tplc="B412BAAC" w:tentative="1">
      <w:start w:val="1"/>
      <w:numFmt w:val="bullet"/>
      <w:lvlText w:val=""/>
      <w:lvlJc w:val="left"/>
      <w:pPr>
        <w:ind w:left="4320" w:hanging="360"/>
      </w:pPr>
      <w:rPr>
        <w:rFonts w:ascii="Wingdings" w:hAnsi="Wingdings" w:hint="default"/>
      </w:rPr>
    </w:lvl>
    <w:lvl w:ilvl="6" w:tplc="D856DAA4" w:tentative="1">
      <w:start w:val="1"/>
      <w:numFmt w:val="bullet"/>
      <w:lvlText w:val=""/>
      <w:lvlJc w:val="left"/>
      <w:pPr>
        <w:ind w:left="5040" w:hanging="360"/>
      </w:pPr>
      <w:rPr>
        <w:rFonts w:ascii="Symbol" w:hAnsi="Symbol" w:hint="default"/>
      </w:rPr>
    </w:lvl>
    <w:lvl w:ilvl="7" w:tplc="6A64F472" w:tentative="1">
      <w:start w:val="1"/>
      <w:numFmt w:val="bullet"/>
      <w:lvlText w:val="o"/>
      <w:lvlJc w:val="left"/>
      <w:pPr>
        <w:ind w:left="5760" w:hanging="360"/>
      </w:pPr>
      <w:rPr>
        <w:rFonts w:ascii="Courier New" w:hAnsi="Courier New" w:hint="default"/>
      </w:rPr>
    </w:lvl>
    <w:lvl w:ilvl="8" w:tplc="69C071FA" w:tentative="1">
      <w:start w:val="1"/>
      <w:numFmt w:val="bullet"/>
      <w:lvlText w:val=""/>
      <w:lvlJc w:val="left"/>
      <w:pPr>
        <w:ind w:left="6480" w:hanging="360"/>
      </w:pPr>
      <w:rPr>
        <w:rFonts w:ascii="Wingdings" w:hAnsi="Wingdings" w:hint="default"/>
      </w:rPr>
    </w:lvl>
  </w:abstractNum>
  <w:abstractNum w:abstractNumId="1" w15:restartNumberingAfterBreak="0">
    <w:nsid w:val="02580B61"/>
    <w:multiLevelType w:val="hybridMultilevel"/>
    <w:tmpl w:val="86D4E26E"/>
    <w:lvl w:ilvl="0" w:tplc="F118D0A8">
      <w:start w:val="1"/>
      <w:numFmt w:val="bullet"/>
      <w:lvlText w:val=""/>
      <w:lvlJc w:val="center"/>
      <w:pPr>
        <w:ind w:left="720" w:hanging="360"/>
      </w:pPr>
      <w:rPr>
        <w:rFonts w:ascii="Symbol" w:hAnsi="Symbol" w:hint="default"/>
      </w:rPr>
    </w:lvl>
    <w:lvl w:ilvl="1" w:tplc="7C427434" w:tentative="1">
      <w:start w:val="1"/>
      <w:numFmt w:val="bullet"/>
      <w:lvlText w:val="o"/>
      <w:lvlJc w:val="left"/>
      <w:pPr>
        <w:ind w:left="1440" w:hanging="360"/>
      </w:pPr>
      <w:rPr>
        <w:rFonts w:ascii="Courier New" w:hAnsi="Courier New" w:cs="Courier New" w:hint="default"/>
      </w:rPr>
    </w:lvl>
    <w:lvl w:ilvl="2" w:tplc="931E6D1C" w:tentative="1">
      <w:start w:val="1"/>
      <w:numFmt w:val="bullet"/>
      <w:lvlText w:val=""/>
      <w:lvlJc w:val="left"/>
      <w:pPr>
        <w:ind w:left="2160" w:hanging="360"/>
      </w:pPr>
      <w:rPr>
        <w:rFonts w:ascii="Wingdings" w:hAnsi="Wingdings" w:hint="default"/>
      </w:rPr>
    </w:lvl>
    <w:lvl w:ilvl="3" w:tplc="5A20FD08" w:tentative="1">
      <w:start w:val="1"/>
      <w:numFmt w:val="bullet"/>
      <w:lvlText w:val=""/>
      <w:lvlJc w:val="left"/>
      <w:pPr>
        <w:ind w:left="2880" w:hanging="360"/>
      </w:pPr>
      <w:rPr>
        <w:rFonts w:ascii="Symbol" w:hAnsi="Symbol" w:hint="default"/>
      </w:rPr>
    </w:lvl>
    <w:lvl w:ilvl="4" w:tplc="E90E6D14" w:tentative="1">
      <w:start w:val="1"/>
      <w:numFmt w:val="bullet"/>
      <w:lvlText w:val="o"/>
      <w:lvlJc w:val="left"/>
      <w:pPr>
        <w:ind w:left="3600" w:hanging="360"/>
      </w:pPr>
      <w:rPr>
        <w:rFonts w:ascii="Courier New" w:hAnsi="Courier New" w:cs="Courier New" w:hint="default"/>
      </w:rPr>
    </w:lvl>
    <w:lvl w:ilvl="5" w:tplc="1B18DDEA" w:tentative="1">
      <w:start w:val="1"/>
      <w:numFmt w:val="bullet"/>
      <w:lvlText w:val=""/>
      <w:lvlJc w:val="left"/>
      <w:pPr>
        <w:ind w:left="4320" w:hanging="360"/>
      </w:pPr>
      <w:rPr>
        <w:rFonts w:ascii="Wingdings" w:hAnsi="Wingdings" w:hint="default"/>
      </w:rPr>
    </w:lvl>
    <w:lvl w:ilvl="6" w:tplc="104CA634" w:tentative="1">
      <w:start w:val="1"/>
      <w:numFmt w:val="bullet"/>
      <w:lvlText w:val=""/>
      <w:lvlJc w:val="left"/>
      <w:pPr>
        <w:ind w:left="5040" w:hanging="360"/>
      </w:pPr>
      <w:rPr>
        <w:rFonts w:ascii="Symbol" w:hAnsi="Symbol" w:hint="default"/>
      </w:rPr>
    </w:lvl>
    <w:lvl w:ilvl="7" w:tplc="B82C21FA" w:tentative="1">
      <w:start w:val="1"/>
      <w:numFmt w:val="bullet"/>
      <w:lvlText w:val="o"/>
      <w:lvlJc w:val="left"/>
      <w:pPr>
        <w:ind w:left="5760" w:hanging="360"/>
      </w:pPr>
      <w:rPr>
        <w:rFonts w:ascii="Courier New" w:hAnsi="Courier New" w:cs="Courier New" w:hint="default"/>
      </w:rPr>
    </w:lvl>
    <w:lvl w:ilvl="8" w:tplc="004CB37C" w:tentative="1">
      <w:start w:val="1"/>
      <w:numFmt w:val="bullet"/>
      <w:lvlText w:val=""/>
      <w:lvlJc w:val="left"/>
      <w:pPr>
        <w:ind w:left="6480" w:hanging="360"/>
      </w:pPr>
      <w:rPr>
        <w:rFonts w:ascii="Wingdings" w:hAnsi="Wingdings" w:hint="default"/>
      </w:rPr>
    </w:lvl>
  </w:abstractNum>
  <w:abstractNum w:abstractNumId="2" w15:restartNumberingAfterBreak="0">
    <w:nsid w:val="02837E0F"/>
    <w:multiLevelType w:val="hybridMultilevel"/>
    <w:tmpl w:val="D96A63DE"/>
    <w:lvl w:ilvl="0" w:tplc="3EC6ACE4">
      <w:start w:val="1"/>
      <w:numFmt w:val="upperLetter"/>
      <w:lvlText w:val="%1."/>
      <w:lvlJc w:val="left"/>
      <w:pPr>
        <w:ind w:left="720" w:hanging="360"/>
      </w:pPr>
      <w:rPr>
        <w:rFonts w:cs="Times New Roman" w:hint="default"/>
      </w:rPr>
    </w:lvl>
    <w:lvl w:ilvl="1" w:tplc="1308611E" w:tentative="1">
      <w:start w:val="1"/>
      <w:numFmt w:val="lowerLetter"/>
      <w:lvlText w:val="%2."/>
      <w:lvlJc w:val="left"/>
      <w:pPr>
        <w:ind w:left="1440" w:hanging="360"/>
      </w:pPr>
      <w:rPr>
        <w:rFonts w:cs="Times New Roman"/>
      </w:rPr>
    </w:lvl>
    <w:lvl w:ilvl="2" w:tplc="45448F94" w:tentative="1">
      <w:start w:val="1"/>
      <w:numFmt w:val="lowerRoman"/>
      <w:lvlText w:val="%3."/>
      <w:lvlJc w:val="right"/>
      <w:pPr>
        <w:ind w:left="2160" w:hanging="180"/>
      </w:pPr>
      <w:rPr>
        <w:rFonts w:cs="Times New Roman"/>
      </w:rPr>
    </w:lvl>
    <w:lvl w:ilvl="3" w:tplc="CD62AAE0" w:tentative="1">
      <w:start w:val="1"/>
      <w:numFmt w:val="decimal"/>
      <w:lvlText w:val="%4."/>
      <w:lvlJc w:val="left"/>
      <w:pPr>
        <w:ind w:left="2880" w:hanging="360"/>
      </w:pPr>
      <w:rPr>
        <w:rFonts w:cs="Times New Roman"/>
      </w:rPr>
    </w:lvl>
    <w:lvl w:ilvl="4" w:tplc="F6D041FE" w:tentative="1">
      <w:start w:val="1"/>
      <w:numFmt w:val="lowerLetter"/>
      <w:lvlText w:val="%5."/>
      <w:lvlJc w:val="left"/>
      <w:pPr>
        <w:ind w:left="3600" w:hanging="360"/>
      </w:pPr>
      <w:rPr>
        <w:rFonts w:cs="Times New Roman"/>
      </w:rPr>
    </w:lvl>
    <w:lvl w:ilvl="5" w:tplc="3036EA44" w:tentative="1">
      <w:start w:val="1"/>
      <w:numFmt w:val="lowerRoman"/>
      <w:lvlText w:val="%6."/>
      <w:lvlJc w:val="right"/>
      <w:pPr>
        <w:ind w:left="4320" w:hanging="180"/>
      </w:pPr>
      <w:rPr>
        <w:rFonts w:cs="Times New Roman"/>
      </w:rPr>
    </w:lvl>
    <w:lvl w:ilvl="6" w:tplc="EAF8A9E0" w:tentative="1">
      <w:start w:val="1"/>
      <w:numFmt w:val="decimal"/>
      <w:lvlText w:val="%7."/>
      <w:lvlJc w:val="left"/>
      <w:pPr>
        <w:ind w:left="5040" w:hanging="360"/>
      </w:pPr>
      <w:rPr>
        <w:rFonts w:cs="Times New Roman"/>
      </w:rPr>
    </w:lvl>
    <w:lvl w:ilvl="7" w:tplc="87F8BB94" w:tentative="1">
      <w:start w:val="1"/>
      <w:numFmt w:val="lowerLetter"/>
      <w:lvlText w:val="%8."/>
      <w:lvlJc w:val="left"/>
      <w:pPr>
        <w:ind w:left="5760" w:hanging="360"/>
      </w:pPr>
      <w:rPr>
        <w:rFonts w:cs="Times New Roman"/>
      </w:rPr>
    </w:lvl>
    <w:lvl w:ilvl="8" w:tplc="D33C5470" w:tentative="1">
      <w:start w:val="1"/>
      <w:numFmt w:val="lowerRoman"/>
      <w:lvlText w:val="%9."/>
      <w:lvlJc w:val="right"/>
      <w:pPr>
        <w:ind w:left="6480" w:hanging="180"/>
      </w:pPr>
      <w:rPr>
        <w:rFonts w:cs="Times New Roman"/>
      </w:rPr>
    </w:lvl>
  </w:abstractNum>
  <w:abstractNum w:abstractNumId="3" w15:restartNumberingAfterBreak="0">
    <w:nsid w:val="0DC746AB"/>
    <w:multiLevelType w:val="hybridMultilevel"/>
    <w:tmpl w:val="2C0C5632"/>
    <w:lvl w:ilvl="0" w:tplc="E2AA2B50">
      <w:start w:val="1"/>
      <w:numFmt w:val="bullet"/>
      <w:lvlText w:val=""/>
      <w:lvlJc w:val="left"/>
      <w:pPr>
        <w:ind w:left="720" w:hanging="360"/>
      </w:pPr>
      <w:rPr>
        <w:rFonts w:ascii="Symbol" w:hAnsi="Symbol" w:hint="default"/>
      </w:rPr>
    </w:lvl>
    <w:lvl w:ilvl="1" w:tplc="0F1CE8D0" w:tentative="1">
      <w:start w:val="1"/>
      <w:numFmt w:val="bullet"/>
      <w:lvlText w:val="o"/>
      <w:lvlJc w:val="left"/>
      <w:pPr>
        <w:ind w:left="1440" w:hanging="360"/>
      </w:pPr>
      <w:rPr>
        <w:rFonts w:ascii="Courier New" w:hAnsi="Courier New" w:hint="default"/>
      </w:rPr>
    </w:lvl>
    <w:lvl w:ilvl="2" w:tplc="0ED675C8" w:tentative="1">
      <w:start w:val="1"/>
      <w:numFmt w:val="bullet"/>
      <w:lvlText w:val=""/>
      <w:lvlJc w:val="left"/>
      <w:pPr>
        <w:ind w:left="2160" w:hanging="360"/>
      </w:pPr>
      <w:rPr>
        <w:rFonts w:ascii="Wingdings" w:hAnsi="Wingdings" w:hint="default"/>
      </w:rPr>
    </w:lvl>
    <w:lvl w:ilvl="3" w:tplc="E452D8A8" w:tentative="1">
      <w:start w:val="1"/>
      <w:numFmt w:val="bullet"/>
      <w:lvlText w:val=""/>
      <w:lvlJc w:val="left"/>
      <w:pPr>
        <w:ind w:left="2880" w:hanging="360"/>
      </w:pPr>
      <w:rPr>
        <w:rFonts w:ascii="Symbol" w:hAnsi="Symbol" w:hint="default"/>
      </w:rPr>
    </w:lvl>
    <w:lvl w:ilvl="4" w:tplc="4E906972" w:tentative="1">
      <w:start w:val="1"/>
      <w:numFmt w:val="bullet"/>
      <w:lvlText w:val="o"/>
      <w:lvlJc w:val="left"/>
      <w:pPr>
        <w:ind w:left="3600" w:hanging="360"/>
      </w:pPr>
      <w:rPr>
        <w:rFonts w:ascii="Courier New" w:hAnsi="Courier New" w:hint="default"/>
      </w:rPr>
    </w:lvl>
    <w:lvl w:ilvl="5" w:tplc="DB1AFFC4" w:tentative="1">
      <w:start w:val="1"/>
      <w:numFmt w:val="bullet"/>
      <w:lvlText w:val=""/>
      <w:lvlJc w:val="left"/>
      <w:pPr>
        <w:ind w:left="4320" w:hanging="360"/>
      </w:pPr>
      <w:rPr>
        <w:rFonts w:ascii="Wingdings" w:hAnsi="Wingdings" w:hint="default"/>
      </w:rPr>
    </w:lvl>
    <w:lvl w:ilvl="6" w:tplc="8A22B2D8" w:tentative="1">
      <w:start w:val="1"/>
      <w:numFmt w:val="bullet"/>
      <w:lvlText w:val=""/>
      <w:lvlJc w:val="left"/>
      <w:pPr>
        <w:ind w:left="5040" w:hanging="360"/>
      </w:pPr>
      <w:rPr>
        <w:rFonts w:ascii="Symbol" w:hAnsi="Symbol" w:hint="default"/>
      </w:rPr>
    </w:lvl>
    <w:lvl w:ilvl="7" w:tplc="7B8891F0" w:tentative="1">
      <w:start w:val="1"/>
      <w:numFmt w:val="bullet"/>
      <w:lvlText w:val="o"/>
      <w:lvlJc w:val="left"/>
      <w:pPr>
        <w:ind w:left="5760" w:hanging="360"/>
      </w:pPr>
      <w:rPr>
        <w:rFonts w:ascii="Courier New" w:hAnsi="Courier New" w:hint="default"/>
      </w:rPr>
    </w:lvl>
    <w:lvl w:ilvl="8" w:tplc="1B76E6BE" w:tentative="1">
      <w:start w:val="1"/>
      <w:numFmt w:val="bullet"/>
      <w:lvlText w:val=""/>
      <w:lvlJc w:val="left"/>
      <w:pPr>
        <w:ind w:left="6480" w:hanging="360"/>
      </w:pPr>
      <w:rPr>
        <w:rFonts w:ascii="Wingdings" w:hAnsi="Wingdings" w:hint="default"/>
      </w:rPr>
    </w:lvl>
  </w:abstractNum>
  <w:abstractNum w:abstractNumId="4" w15:restartNumberingAfterBreak="0">
    <w:nsid w:val="0EC01CCD"/>
    <w:multiLevelType w:val="hybridMultilevel"/>
    <w:tmpl w:val="1E6EB1F8"/>
    <w:lvl w:ilvl="0" w:tplc="DEA27D04">
      <w:start w:val="1"/>
      <w:numFmt w:val="bullet"/>
      <w:lvlText w:val=""/>
      <w:lvlJc w:val="left"/>
      <w:pPr>
        <w:ind w:left="720" w:hanging="360"/>
      </w:pPr>
      <w:rPr>
        <w:rFonts w:ascii="Symbol" w:hAnsi="Symbol" w:hint="default"/>
      </w:rPr>
    </w:lvl>
    <w:lvl w:ilvl="1" w:tplc="7A7A2548" w:tentative="1">
      <w:start w:val="1"/>
      <w:numFmt w:val="bullet"/>
      <w:lvlText w:val="o"/>
      <w:lvlJc w:val="left"/>
      <w:pPr>
        <w:ind w:left="1440" w:hanging="360"/>
      </w:pPr>
      <w:rPr>
        <w:rFonts w:ascii="Courier New" w:hAnsi="Courier New" w:hint="default"/>
      </w:rPr>
    </w:lvl>
    <w:lvl w:ilvl="2" w:tplc="9806BC32" w:tentative="1">
      <w:start w:val="1"/>
      <w:numFmt w:val="bullet"/>
      <w:lvlText w:val=""/>
      <w:lvlJc w:val="left"/>
      <w:pPr>
        <w:ind w:left="2160" w:hanging="360"/>
      </w:pPr>
      <w:rPr>
        <w:rFonts w:ascii="Wingdings" w:hAnsi="Wingdings" w:hint="default"/>
      </w:rPr>
    </w:lvl>
    <w:lvl w:ilvl="3" w:tplc="6AA0F5D8" w:tentative="1">
      <w:start w:val="1"/>
      <w:numFmt w:val="bullet"/>
      <w:lvlText w:val=""/>
      <w:lvlJc w:val="left"/>
      <w:pPr>
        <w:ind w:left="2880" w:hanging="360"/>
      </w:pPr>
      <w:rPr>
        <w:rFonts w:ascii="Symbol" w:hAnsi="Symbol" w:hint="default"/>
      </w:rPr>
    </w:lvl>
    <w:lvl w:ilvl="4" w:tplc="1380584C" w:tentative="1">
      <w:start w:val="1"/>
      <w:numFmt w:val="bullet"/>
      <w:lvlText w:val="o"/>
      <w:lvlJc w:val="left"/>
      <w:pPr>
        <w:ind w:left="3600" w:hanging="360"/>
      </w:pPr>
      <w:rPr>
        <w:rFonts w:ascii="Courier New" w:hAnsi="Courier New" w:hint="default"/>
      </w:rPr>
    </w:lvl>
    <w:lvl w:ilvl="5" w:tplc="DF1CE842" w:tentative="1">
      <w:start w:val="1"/>
      <w:numFmt w:val="bullet"/>
      <w:lvlText w:val=""/>
      <w:lvlJc w:val="left"/>
      <w:pPr>
        <w:ind w:left="4320" w:hanging="360"/>
      </w:pPr>
      <w:rPr>
        <w:rFonts w:ascii="Wingdings" w:hAnsi="Wingdings" w:hint="default"/>
      </w:rPr>
    </w:lvl>
    <w:lvl w:ilvl="6" w:tplc="D46CF4C8" w:tentative="1">
      <w:start w:val="1"/>
      <w:numFmt w:val="bullet"/>
      <w:lvlText w:val=""/>
      <w:lvlJc w:val="left"/>
      <w:pPr>
        <w:ind w:left="5040" w:hanging="360"/>
      </w:pPr>
      <w:rPr>
        <w:rFonts w:ascii="Symbol" w:hAnsi="Symbol" w:hint="default"/>
      </w:rPr>
    </w:lvl>
    <w:lvl w:ilvl="7" w:tplc="4A563F0A" w:tentative="1">
      <w:start w:val="1"/>
      <w:numFmt w:val="bullet"/>
      <w:lvlText w:val="o"/>
      <w:lvlJc w:val="left"/>
      <w:pPr>
        <w:ind w:left="5760" w:hanging="360"/>
      </w:pPr>
      <w:rPr>
        <w:rFonts w:ascii="Courier New" w:hAnsi="Courier New" w:hint="default"/>
      </w:rPr>
    </w:lvl>
    <w:lvl w:ilvl="8" w:tplc="DC4AA010" w:tentative="1">
      <w:start w:val="1"/>
      <w:numFmt w:val="bullet"/>
      <w:lvlText w:val=""/>
      <w:lvlJc w:val="left"/>
      <w:pPr>
        <w:ind w:left="6480" w:hanging="360"/>
      </w:pPr>
      <w:rPr>
        <w:rFonts w:ascii="Wingdings" w:hAnsi="Wingdings" w:hint="default"/>
      </w:rPr>
    </w:lvl>
  </w:abstractNum>
  <w:abstractNum w:abstractNumId="5" w15:restartNumberingAfterBreak="0">
    <w:nsid w:val="134F7FB2"/>
    <w:multiLevelType w:val="hybridMultilevel"/>
    <w:tmpl w:val="3BA209E8"/>
    <w:lvl w:ilvl="0" w:tplc="638EBAF4">
      <w:start w:val="1"/>
      <w:numFmt w:val="bullet"/>
      <w:lvlText w:val=""/>
      <w:lvlJc w:val="center"/>
      <w:pPr>
        <w:tabs>
          <w:tab w:val="num" w:pos="720"/>
        </w:tabs>
        <w:ind w:left="720" w:hanging="360"/>
      </w:pPr>
      <w:rPr>
        <w:rFonts w:ascii="Symbol" w:hAnsi="Symbol" w:hint="default"/>
      </w:rPr>
    </w:lvl>
    <w:lvl w:ilvl="1" w:tplc="C14C0608" w:tentative="1">
      <w:start w:val="1"/>
      <w:numFmt w:val="bullet"/>
      <w:lvlText w:val="o"/>
      <w:lvlJc w:val="left"/>
      <w:pPr>
        <w:tabs>
          <w:tab w:val="num" w:pos="1440"/>
        </w:tabs>
        <w:ind w:left="1440" w:hanging="360"/>
      </w:pPr>
      <w:rPr>
        <w:rFonts w:ascii="Courier New" w:hAnsi="Courier New" w:hint="default"/>
      </w:rPr>
    </w:lvl>
    <w:lvl w:ilvl="2" w:tplc="B090114C" w:tentative="1">
      <w:start w:val="1"/>
      <w:numFmt w:val="bullet"/>
      <w:lvlText w:val=""/>
      <w:lvlJc w:val="left"/>
      <w:pPr>
        <w:tabs>
          <w:tab w:val="num" w:pos="2160"/>
        </w:tabs>
        <w:ind w:left="2160" w:hanging="360"/>
      </w:pPr>
      <w:rPr>
        <w:rFonts w:ascii="Wingdings" w:hAnsi="Wingdings" w:hint="default"/>
      </w:rPr>
    </w:lvl>
    <w:lvl w:ilvl="3" w:tplc="D4568EAA" w:tentative="1">
      <w:start w:val="1"/>
      <w:numFmt w:val="bullet"/>
      <w:lvlText w:val=""/>
      <w:lvlJc w:val="left"/>
      <w:pPr>
        <w:tabs>
          <w:tab w:val="num" w:pos="2880"/>
        </w:tabs>
        <w:ind w:left="2880" w:hanging="360"/>
      </w:pPr>
      <w:rPr>
        <w:rFonts w:ascii="Symbol" w:hAnsi="Symbol" w:hint="default"/>
      </w:rPr>
    </w:lvl>
    <w:lvl w:ilvl="4" w:tplc="BCFA4EEE" w:tentative="1">
      <w:start w:val="1"/>
      <w:numFmt w:val="bullet"/>
      <w:lvlText w:val="o"/>
      <w:lvlJc w:val="left"/>
      <w:pPr>
        <w:tabs>
          <w:tab w:val="num" w:pos="3600"/>
        </w:tabs>
        <w:ind w:left="3600" w:hanging="360"/>
      </w:pPr>
      <w:rPr>
        <w:rFonts w:ascii="Courier New" w:hAnsi="Courier New" w:hint="default"/>
      </w:rPr>
    </w:lvl>
    <w:lvl w:ilvl="5" w:tplc="741E3890" w:tentative="1">
      <w:start w:val="1"/>
      <w:numFmt w:val="bullet"/>
      <w:lvlText w:val=""/>
      <w:lvlJc w:val="left"/>
      <w:pPr>
        <w:tabs>
          <w:tab w:val="num" w:pos="4320"/>
        </w:tabs>
        <w:ind w:left="4320" w:hanging="360"/>
      </w:pPr>
      <w:rPr>
        <w:rFonts w:ascii="Wingdings" w:hAnsi="Wingdings" w:hint="default"/>
      </w:rPr>
    </w:lvl>
    <w:lvl w:ilvl="6" w:tplc="468CD2C2" w:tentative="1">
      <w:start w:val="1"/>
      <w:numFmt w:val="bullet"/>
      <w:lvlText w:val=""/>
      <w:lvlJc w:val="left"/>
      <w:pPr>
        <w:tabs>
          <w:tab w:val="num" w:pos="5040"/>
        </w:tabs>
        <w:ind w:left="5040" w:hanging="360"/>
      </w:pPr>
      <w:rPr>
        <w:rFonts w:ascii="Symbol" w:hAnsi="Symbol" w:hint="default"/>
      </w:rPr>
    </w:lvl>
    <w:lvl w:ilvl="7" w:tplc="0CE29786" w:tentative="1">
      <w:start w:val="1"/>
      <w:numFmt w:val="bullet"/>
      <w:lvlText w:val="o"/>
      <w:lvlJc w:val="left"/>
      <w:pPr>
        <w:tabs>
          <w:tab w:val="num" w:pos="5760"/>
        </w:tabs>
        <w:ind w:left="5760" w:hanging="360"/>
      </w:pPr>
      <w:rPr>
        <w:rFonts w:ascii="Courier New" w:hAnsi="Courier New" w:hint="default"/>
      </w:rPr>
    </w:lvl>
    <w:lvl w:ilvl="8" w:tplc="6A90900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B44976"/>
    <w:multiLevelType w:val="hybridMultilevel"/>
    <w:tmpl w:val="D19867C0"/>
    <w:lvl w:ilvl="0" w:tplc="F92824B2">
      <w:start w:val="1"/>
      <w:numFmt w:val="decimal"/>
      <w:lvlText w:val="%1."/>
      <w:lvlJc w:val="left"/>
      <w:pPr>
        <w:ind w:left="720" w:hanging="360"/>
      </w:pPr>
      <w:rPr>
        <w:rFonts w:cs="Times New Roman" w:hint="default"/>
      </w:rPr>
    </w:lvl>
    <w:lvl w:ilvl="1" w:tplc="0B9A70A4" w:tentative="1">
      <w:start w:val="1"/>
      <w:numFmt w:val="lowerLetter"/>
      <w:lvlText w:val="%2."/>
      <w:lvlJc w:val="left"/>
      <w:pPr>
        <w:ind w:left="1440" w:hanging="360"/>
      </w:pPr>
      <w:rPr>
        <w:rFonts w:cs="Times New Roman"/>
      </w:rPr>
    </w:lvl>
    <w:lvl w:ilvl="2" w:tplc="D9007E1E" w:tentative="1">
      <w:start w:val="1"/>
      <w:numFmt w:val="lowerRoman"/>
      <w:lvlText w:val="%3."/>
      <w:lvlJc w:val="right"/>
      <w:pPr>
        <w:ind w:left="2160" w:hanging="180"/>
      </w:pPr>
      <w:rPr>
        <w:rFonts w:cs="Times New Roman"/>
      </w:rPr>
    </w:lvl>
    <w:lvl w:ilvl="3" w:tplc="AD5E987E" w:tentative="1">
      <w:start w:val="1"/>
      <w:numFmt w:val="decimal"/>
      <w:lvlText w:val="%4."/>
      <w:lvlJc w:val="left"/>
      <w:pPr>
        <w:ind w:left="2880" w:hanging="360"/>
      </w:pPr>
      <w:rPr>
        <w:rFonts w:cs="Times New Roman"/>
      </w:rPr>
    </w:lvl>
    <w:lvl w:ilvl="4" w:tplc="C5224E2A" w:tentative="1">
      <w:start w:val="1"/>
      <w:numFmt w:val="lowerLetter"/>
      <w:lvlText w:val="%5."/>
      <w:lvlJc w:val="left"/>
      <w:pPr>
        <w:ind w:left="3600" w:hanging="360"/>
      </w:pPr>
      <w:rPr>
        <w:rFonts w:cs="Times New Roman"/>
      </w:rPr>
    </w:lvl>
    <w:lvl w:ilvl="5" w:tplc="F6B4E9C8" w:tentative="1">
      <w:start w:val="1"/>
      <w:numFmt w:val="lowerRoman"/>
      <w:lvlText w:val="%6."/>
      <w:lvlJc w:val="right"/>
      <w:pPr>
        <w:ind w:left="4320" w:hanging="180"/>
      </w:pPr>
      <w:rPr>
        <w:rFonts w:cs="Times New Roman"/>
      </w:rPr>
    </w:lvl>
    <w:lvl w:ilvl="6" w:tplc="3AD41F50" w:tentative="1">
      <w:start w:val="1"/>
      <w:numFmt w:val="decimal"/>
      <w:lvlText w:val="%7."/>
      <w:lvlJc w:val="left"/>
      <w:pPr>
        <w:ind w:left="5040" w:hanging="360"/>
      </w:pPr>
      <w:rPr>
        <w:rFonts w:cs="Times New Roman"/>
      </w:rPr>
    </w:lvl>
    <w:lvl w:ilvl="7" w:tplc="817CF604" w:tentative="1">
      <w:start w:val="1"/>
      <w:numFmt w:val="lowerLetter"/>
      <w:lvlText w:val="%8."/>
      <w:lvlJc w:val="left"/>
      <w:pPr>
        <w:ind w:left="5760" w:hanging="360"/>
      </w:pPr>
      <w:rPr>
        <w:rFonts w:cs="Times New Roman"/>
      </w:rPr>
    </w:lvl>
    <w:lvl w:ilvl="8" w:tplc="7BB8CD08" w:tentative="1">
      <w:start w:val="1"/>
      <w:numFmt w:val="lowerRoman"/>
      <w:lvlText w:val="%9."/>
      <w:lvlJc w:val="right"/>
      <w:pPr>
        <w:ind w:left="6480" w:hanging="180"/>
      </w:pPr>
      <w:rPr>
        <w:rFonts w:cs="Times New Roman"/>
      </w:rPr>
    </w:lvl>
  </w:abstractNum>
  <w:abstractNum w:abstractNumId="7" w15:restartNumberingAfterBreak="0">
    <w:nsid w:val="1D2437E7"/>
    <w:multiLevelType w:val="hybridMultilevel"/>
    <w:tmpl w:val="954CF620"/>
    <w:lvl w:ilvl="0" w:tplc="0E98421C">
      <w:start w:val="1"/>
      <w:numFmt w:val="bullet"/>
      <w:lvlText w:val=""/>
      <w:lvlJc w:val="left"/>
      <w:pPr>
        <w:ind w:left="720" w:hanging="360"/>
      </w:pPr>
      <w:rPr>
        <w:rFonts w:ascii="Symbol" w:hAnsi="Symbol" w:hint="default"/>
      </w:rPr>
    </w:lvl>
    <w:lvl w:ilvl="1" w:tplc="A4A04198" w:tentative="1">
      <w:start w:val="1"/>
      <w:numFmt w:val="bullet"/>
      <w:lvlText w:val="o"/>
      <w:lvlJc w:val="left"/>
      <w:pPr>
        <w:ind w:left="1440" w:hanging="360"/>
      </w:pPr>
      <w:rPr>
        <w:rFonts w:ascii="Courier New" w:hAnsi="Courier New" w:cs="Courier New" w:hint="default"/>
      </w:rPr>
    </w:lvl>
    <w:lvl w:ilvl="2" w:tplc="EA0E9F9C" w:tentative="1">
      <w:start w:val="1"/>
      <w:numFmt w:val="bullet"/>
      <w:lvlText w:val=""/>
      <w:lvlJc w:val="left"/>
      <w:pPr>
        <w:ind w:left="2160" w:hanging="360"/>
      </w:pPr>
      <w:rPr>
        <w:rFonts w:ascii="Wingdings" w:hAnsi="Wingdings" w:hint="default"/>
      </w:rPr>
    </w:lvl>
    <w:lvl w:ilvl="3" w:tplc="B7049552" w:tentative="1">
      <w:start w:val="1"/>
      <w:numFmt w:val="bullet"/>
      <w:lvlText w:val=""/>
      <w:lvlJc w:val="left"/>
      <w:pPr>
        <w:ind w:left="2880" w:hanging="360"/>
      </w:pPr>
      <w:rPr>
        <w:rFonts w:ascii="Symbol" w:hAnsi="Symbol" w:hint="default"/>
      </w:rPr>
    </w:lvl>
    <w:lvl w:ilvl="4" w:tplc="D4CEA29E" w:tentative="1">
      <w:start w:val="1"/>
      <w:numFmt w:val="bullet"/>
      <w:lvlText w:val="o"/>
      <w:lvlJc w:val="left"/>
      <w:pPr>
        <w:ind w:left="3600" w:hanging="360"/>
      </w:pPr>
      <w:rPr>
        <w:rFonts w:ascii="Courier New" w:hAnsi="Courier New" w:cs="Courier New" w:hint="default"/>
      </w:rPr>
    </w:lvl>
    <w:lvl w:ilvl="5" w:tplc="32A08B22" w:tentative="1">
      <w:start w:val="1"/>
      <w:numFmt w:val="bullet"/>
      <w:lvlText w:val=""/>
      <w:lvlJc w:val="left"/>
      <w:pPr>
        <w:ind w:left="4320" w:hanging="360"/>
      </w:pPr>
      <w:rPr>
        <w:rFonts w:ascii="Wingdings" w:hAnsi="Wingdings" w:hint="default"/>
      </w:rPr>
    </w:lvl>
    <w:lvl w:ilvl="6" w:tplc="382694D2" w:tentative="1">
      <w:start w:val="1"/>
      <w:numFmt w:val="bullet"/>
      <w:lvlText w:val=""/>
      <w:lvlJc w:val="left"/>
      <w:pPr>
        <w:ind w:left="5040" w:hanging="360"/>
      </w:pPr>
      <w:rPr>
        <w:rFonts w:ascii="Symbol" w:hAnsi="Symbol" w:hint="default"/>
      </w:rPr>
    </w:lvl>
    <w:lvl w:ilvl="7" w:tplc="E81C2316" w:tentative="1">
      <w:start w:val="1"/>
      <w:numFmt w:val="bullet"/>
      <w:lvlText w:val="o"/>
      <w:lvlJc w:val="left"/>
      <w:pPr>
        <w:ind w:left="5760" w:hanging="360"/>
      </w:pPr>
      <w:rPr>
        <w:rFonts w:ascii="Courier New" w:hAnsi="Courier New" w:cs="Courier New" w:hint="default"/>
      </w:rPr>
    </w:lvl>
    <w:lvl w:ilvl="8" w:tplc="4AF0646E" w:tentative="1">
      <w:start w:val="1"/>
      <w:numFmt w:val="bullet"/>
      <w:lvlText w:val=""/>
      <w:lvlJc w:val="left"/>
      <w:pPr>
        <w:ind w:left="6480" w:hanging="360"/>
      </w:pPr>
      <w:rPr>
        <w:rFonts w:ascii="Wingdings" w:hAnsi="Wingdings" w:hint="default"/>
      </w:rPr>
    </w:lvl>
  </w:abstractNum>
  <w:abstractNum w:abstractNumId="8" w15:restartNumberingAfterBreak="0">
    <w:nsid w:val="213348F4"/>
    <w:multiLevelType w:val="hybridMultilevel"/>
    <w:tmpl w:val="D4263ABE"/>
    <w:lvl w:ilvl="0" w:tplc="F23A2F6C">
      <w:start w:val="1"/>
      <w:numFmt w:val="bullet"/>
      <w:lvlText w:val=""/>
      <w:lvlJc w:val="center"/>
      <w:pPr>
        <w:tabs>
          <w:tab w:val="num" w:pos="720"/>
        </w:tabs>
        <w:ind w:left="720" w:hanging="360"/>
      </w:pPr>
      <w:rPr>
        <w:rFonts w:ascii="Symbol" w:hAnsi="Symbol" w:hint="default"/>
      </w:rPr>
    </w:lvl>
    <w:lvl w:ilvl="1" w:tplc="BB568AA2" w:tentative="1">
      <w:start w:val="1"/>
      <w:numFmt w:val="bullet"/>
      <w:lvlText w:val="o"/>
      <w:lvlJc w:val="left"/>
      <w:pPr>
        <w:ind w:left="1440" w:hanging="360"/>
      </w:pPr>
      <w:rPr>
        <w:rFonts w:ascii="Courier New" w:hAnsi="Courier New" w:cs="Courier New" w:hint="default"/>
      </w:rPr>
    </w:lvl>
    <w:lvl w:ilvl="2" w:tplc="EF32FB02" w:tentative="1">
      <w:start w:val="1"/>
      <w:numFmt w:val="bullet"/>
      <w:lvlText w:val=""/>
      <w:lvlJc w:val="left"/>
      <w:pPr>
        <w:ind w:left="2160" w:hanging="360"/>
      </w:pPr>
      <w:rPr>
        <w:rFonts w:ascii="Wingdings" w:hAnsi="Wingdings" w:hint="default"/>
      </w:rPr>
    </w:lvl>
    <w:lvl w:ilvl="3" w:tplc="299A3C4E" w:tentative="1">
      <w:start w:val="1"/>
      <w:numFmt w:val="bullet"/>
      <w:lvlText w:val=""/>
      <w:lvlJc w:val="left"/>
      <w:pPr>
        <w:ind w:left="2880" w:hanging="360"/>
      </w:pPr>
      <w:rPr>
        <w:rFonts w:ascii="Symbol" w:hAnsi="Symbol" w:hint="default"/>
      </w:rPr>
    </w:lvl>
    <w:lvl w:ilvl="4" w:tplc="05584900" w:tentative="1">
      <w:start w:val="1"/>
      <w:numFmt w:val="bullet"/>
      <w:lvlText w:val="o"/>
      <w:lvlJc w:val="left"/>
      <w:pPr>
        <w:ind w:left="3600" w:hanging="360"/>
      </w:pPr>
      <w:rPr>
        <w:rFonts w:ascii="Courier New" w:hAnsi="Courier New" w:cs="Courier New" w:hint="default"/>
      </w:rPr>
    </w:lvl>
    <w:lvl w:ilvl="5" w:tplc="0D5AAD42" w:tentative="1">
      <w:start w:val="1"/>
      <w:numFmt w:val="bullet"/>
      <w:lvlText w:val=""/>
      <w:lvlJc w:val="left"/>
      <w:pPr>
        <w:ind w:left="4320" w:hanging="360"/>
      </w:pPr>
      <w:rPr>
        <w:rFonts w:ascii="Wingdings" w:hAnsi="Wingdings" w:hint="default"/>
      </w:rPr>
    </w:lvl>
    <w:lvl w:ilvl="6" w:tplc="327ADDE0" w:tentative="1">
      <w:start w:val="1"/>
      <w:numFmt w:val="bullet"/>
      <w:lvlText w:val=""/>
      <w:lvlJc w:val="left"/>
      <w:pPr>
        <w:ind w:left="5040" w:hanging="360"/>
      </w:pPr>
      <w:rPr>
        <w:rFonts w:ascii="Symbol" w:hAnsi="Symbol" w:hint="default"/>
      </w:rPr>
    </w:lvl>
    <w:lvl w:ilvl="7" w:tplc="93883A52" w:tentative="1">
      <w:start w:val="1"/>
      <w:numFmt w:val="bullet"/>
      <w:lvlText w:val="o"/>
      <w:lvlJc w:val="left"/>
      <w:pPr>
        <w:ind w:left="5760" w:hanging="360"/>
      </w:pPr>
      <w:rPr>
        <w:rFonts w:ascii="Courier New" w:hAnsi="Courier New" w:cs="Courier New" w:hint="default"/>
      </w:rPr>
    </w:lvl>
    <w:lvl w:ilvl="8" w:tplc="EDA69552" w:tentative="1">
      <w:start w:val="1"/>
      <w:numFmt w:val="bullet"/>
      <w:lvlText w:val=""/>
      <w:lvlJc w:val="left"/>
      <w:pPr>
        <w:ind w:left="6480" w:hanging="360"/>
      </w:pPr>
      <w:rPr>
        <w:rFonts w:ascii="Wingdings" w:hAnsi="Wingdings" w:hint="default"/>
      </w:rPr>
    </w:lvl>
  </w:abstractNum>
  <w:abstractNum w:abstractNumId="9" w15:restartNumberingAfterBreak="0">
    <w:nsid w:val="268F6615"/>
    <w:multiLevelType w:val="hybridMultilevel"/>
    <w:tmpl w:val="07024118"/>
    <w:lvl w:ilvl="0" w:tplc="43F6AE24">
      <w:start w:val="1"/>
      <w:numFmt w:val="bullet"/>
      <w:lvlText w:val=""/>
      <w:lvlJc w:val="center"/>
      <w:pPr>
        <w:tabs>
          <w:tab w:val="num" w:pos="720"/>
        </w:tabs>
        <w:ind w:left="720" w:hanging="360"/>
      </w:pPr>
      <w:rPr>
        <w:rFonts w:ascii="Symbol" w:hAnsi="Symbol" w:hint="default"/>
      </w:rPr>
    </w:lvl>
    <w:lvl w:ilvl="1" w:tplc="3CEA25BE" w:tentative="1">
      <w:start w:val="1"/>
      <w:numFmt w:val="bullet"/>
      <w:lvlText w:val="o"/>
      <w:lvlJc w:val="left"/>
      <w:pPr>
        <w:tabs>
          <w:tab w:val="num" w:pos="1440"/>
        </w:tabs>
        <w:ind w:left="1440" w:hanging="360"/>
      </w:pPr>
      <w:rPr>
        <w:rFonts w:ascii="Courier New" w:hAnsi="Courier New" w:hint="default"/>
      </w:rPr>
    </w:lvl>
    <w:lvl w:ilvl="2" w:tplc="440CEAB0" w:tentative="1">
      <w:start w:val="1"/>
      <w:numFmt w:val="bullet"/>
      <w:lvlText w:val=""/>
      <w:lvlJc w:val="left"/>
      <w:pPr>
        <w:tabs>
          <w:tab w:val="num" w:pos="2160"/>
        </w:tabs>
        <w:ind w:left="2160" w:hanging="360"/>
      </w:pPr>
      <w:rPr>
        <w:rFonts w:ascii="Wingdings" w:hAnsi="Wingdings" w:hint="default"/>
      </w:rPr>
    </w:lvl>
    <w:lvl w:ilvl="3" w:tplc="2302535E" w:tentative="1">
      <w:start w:val="1"/>
      <w:numFmt w:val="bullet"/>
      <w:lvlText w:val=""/>
      <w:lvlJc w:val="left"/>
      <w:pPr>
        <w:tabs>
          <w:tab w:val="num" w:pos="2880"/>
        </w:tabs>
        <w:ind w:left="2880" w:hanging="360"/>
      </w:pPr>
      <w:rPr>
        <w:rFonts w:ascii="Symbol" w:hAnsi="Symbol" w:hint="default"/>
      </w:rPr>
    </w:lvl>
    <w:lvl w:ilvl="4" w:tplc="D5BE52C0" w:tentative="1">
      <w:start w:val="1"/>
      <w:numFmt w:val="bullet"/>
      <w:lvlText w:val="o"/>
      <w:lvlJc w:val="left"/>
      <w:pPr>
        <w:tabs>
          <w:tab w:val="num" w:pos="3600"/>
        </w:tabs>
        <w:ind w:left="3600" w:hanging="360"/>
      </w:pPr>
      <w:rPr>
        <w:rFonts w:ascii="Courier New" w:hAnsi="Courier New" w:hint="default"/>
      </w:rPr>
    </w:lvl>
    <w:lvl w:ilvl="5" w:tplc="084C9B0C" w:tentative="1">
      <w:start w:val="1"/>
      <w:numFmt w:val="bullet"/>
      <w:lvlText w:val=""/>
      <w:lvlJc w:val="left"/>
      <w:pPr>
        <w:tabs>
          <w:tab w:val="num" w:pos="4320"/>
        </w:tabs>
        <w:ind w:left="4320" w:hanging="360"/>
      </w:pPr>
      <w:rPr>
        <w:rFonts w:ascii="Wingdings" w:hAnsi="Wingdings" w:hint="default"/>
      </w:rPr>
    </w:lvl>
    <w:lvl w:ilvl="6" w:tplc="C0E6D38A" w:tentative="1">
      <w:start w:val="1"/>
      <w:numFmt w:val="bullet"/>
      <w:lvlText w:val=""/>
      <w:lvlJc w:val="left"/>
      <w:pPr>
        <w:tabs>
          <w:tab w:val="num" w:pos="5040"/>
        </w:tabs>
        <w:ind w:left="5040" w:hanging="360"/>
      </w:pPr>
      <w:rPr>
        <w:rFonts w:ascii="Symbol" w:hAnsi="Symbol" w:hint="default"/>
      </w:rPr>
    </w:lvl>
    <w:lvl w:ilvl="7" w:tplc="FC4811BA" w:tentative="1">
      <w:start w:val="1"/>
      <w:numFmt w:val="bullet"/>
      <w:lvlText w:val="o"/>
      <w:lvlJc w:val="left"/>
      <w:pPr>
        <w:tabs>
          <w:tab w:val="num" w:pos="5760"/>
        </w:tabs>
        <w:ind w:left="5760" w:hanging="360"/>
      </w:pPr>
      <w:rPr>
        <w:rFonts w:ascii="Courier New" w:hAnsi="Courier New" w:hint="default"/>
      </w:rPr>
    </w:lvl>
    <w:lvl w:ilvl="8" w:tplc="8C2C04B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48751B"/>
    <w:multiLevelType w:val="hybridMultilevel"/>
    <w:tmpl w:val="3E26B22E"/>
    <w:lvl w:ilvl="0" w:tplc="5E16D986">
      <w:start w:val="1"/>
      <w:numFmt w:val="bullet"/>
      <w:lvlText w:val=""/>
      <w:lvlJc w:val="left"/>
      <w:pPr>
        <w:ind w:left="720" w:hanging="360"/>
      </w:pPr>
      <w:rPr>
        <w:rFonts w:ascii="Symbol" w:hAnsi="Symbol" w:hint="default"/>
      </w:rPr>
    </w:lvl>
    <w:lvl w:ilvl="1" w:tplc="A1387D60" w:tentative="1">
      <w:start w:val="1"/>
      <w:numFmt w:val="bullet"/>
      <w:lvlText w:val="o"/>
      <w:lvlJc w:val="left"/>
      <w:pPr>
        <w:ind w:left="1440" w:hanging="360"/>
      </w:pPr>
      <w:rPr>
        <w:rFonts w:ascii="Courier New" w:hAnsi="Courier New" w:hint="default"/>
      </w:rPr>
    </w:lvl>
    <w:lvl w:ilvl="2" w:tplc="343A11DE" w:tentative="1">
      <w:start w:val="1"/>
      <w:numFmt w:val="bullet"/>
      <w:lvlText w:val=""/>
      <w:lvlJc w:val="left"/>
      <w:pPr>
        <w:ind w:left="2160" w:hanging="360"/>
      </w:pPr>
      <w:rPr>
        <w:rFonts w:ascii="Wingdings" w:hAnsi="Wingdings" w:hint="default"/>
      </w:rPr>
    </w:lvl>
    <w:lvl w:ilvl="3" w:tplc="D19AA1A8" w:tentative="1">
      <w:start w:val="1"/>
      <w:numFmt w:val="bullet"/>
      <w:lvlText w:val=""/>
      <w:lvlJc w:val="left"/>
      <w:pPr>
        <w:ind w:left="2880" w:hanging="360"/>
      </w:pPr>
      <w:rPr>
        <w:rFonts w:ascii="Symbol" w:hAnsi="Symbol" w:hint="default"/>
      </w:rPr>
    </w:lvl>
    <w:lvl w:ilvl="4" w:tplc="27AEC67C" w:tentative="1">
      <w:start w:val="1"/>
      <w:numFmt w:val="bullet"/>
      <w:lvlText w:val="o"/>
      <w:lvlJc w:val="left"/>
      <w:pPr>
        <w:ind w:left="3600" w:hanging="360"/>
      </w:pPr>
      <w:rPr>
        <w:rFonts w:ascii="Courier New" w:hAnsi="Courier New" w:hint="default"/>
      </w:rPr>
    </w:lvl>
    <w:lvl w:ilvl="5" w:tplc="3D6CAA9A" w:tentative="1">
      <w:start w:val="1"/>
      <w:numFmt w:val="bullet"/>
      <w:lvlText w:val=""/>
      <w:lvlJc w:val="left"/>
      <w:pPr>
        <w:ind w:left="4320" w:hanging="360"/>
      </w:pPr>
      <w:rPr>
        <w:rFonts w:ascii="Wingdings" w:hAnsi="Wingdings" w:hint="default"/>
      </w:rPr>
    </w:lvl>
    <w:lvl w:ilvl="6" w:tplc="810E6BD4" w:tentative="1">
      <w:start w:val="1"/>
      <w:numFmt w:val="bullet"/>
      <w:lvlText w:val=""/>
      <w:lvlJc w:val="left"/>
      <w:pPr>
        <w:ind w:left="5040" w:hanging="360"/>
      </w:pPr>
      <w:rPr>
        <w:rFonts w:ascii="Symbol" w:hAnsi="Symbol" w:hint="default"/>
      </w:rPr>
    </w:lvl>
    <w:lvl w:ilvl="7" w:tplc="2C88E422" w:tentative="1">
      <w:start w:val="1"/>
      <w:numFmt w:val="bullet"/>
      <w:lvlText w:val="o"/>
      <w:lvlJc w:val="left"/>
      <w:pPr>
        <w:ind w:left="5760" w:hanging="360"/>
      </w:pPr>
      <w:rPr>
        <w:rFonts w:ascii="Courier New" w:hAnsi="Courier New" w:hint="default"/>
      </w:rPr>
    </w:lvl>
    <w:lvl w:ilvl="8" w:tplc="7AA23718" w:tentative="1">
      <w:start w:val="1"/>
      <w:numFmt w:val="bullet"/>
      <w:lvlText w:val=""/>
      <w:lvlJc w:val="left"/>
      <w:pPr>
        <w:ind w:left="6480" w:hanging="360"/>
      </w:pPr>
      <w:rPr>
        <w:rFonts w:ascii="Wingdings" w:hAnsi="Wingdings" w:hint="default"/>
      </w:rPr>
    </w:lvl>
  </w:abstractNum>
  <w:abstractNum w:abstractNumId="11" w15:restartNumberingAfterBreak="0">
    <w:nsid w:val="2C1D1E85"/>
    <w:multiLevelType w:val="hybridMultilevel"/>
    <w:tmpl w:val="2758C29A"/>
    <w:lvl w:ilvl="0" w:tplc="69E6FC3E">
      <w:start w:val="1"/>
      <w:numFmt w:val="bullet"/>
      <w:lvlText w:val=""/>
      <w:lvlJc w:val="left"/>
      <w:pPr>
        <w:ind w:left="720" w:hanging="360"/>
      </w:pPr>
      <w:rPr>
        <w:rFonts w:ascii="Symbol" w:hAnsi="Symbol" w:hint="default"/>
      </w:rPr>
    </w:lvl>
    <w:lvl w:ilvl="1" w:tplc="9BB62EA4" w:tentative="1">
      <w:start w:val="1"/>
      <w:numFmt w:val="bullet"/>
      <w:lvlText w:val="o"/>
      <w:lvlJc w:val="left"/>
      <w:pPr>
        <w:ind w:left="1440" w:hanging="360"/>
      </w:pPr>
      <w:rPr>
        <w:rFonts w:ascii="Courier New" w:hAnsi="Courier New" w:hint="default"/>
      </w:rPr>
    </w:lvl>
    <w:lvl w:ilvl="2" w:tplc="9492318E" w:tentative="1">
      <w:start w:val="1"/>
      <w:numFmt w:val="bullet"/>
      <w:lvlText w:val=""/>
      <w:lvlJc w:val="left"/>
      <w:pPr>
        <w:ind w:left="2160" w:hanging="360"/>
      </w:pPr>
      <w:rPr>
        <w:rFonts w:ascii="Wingdings" w:hAnsi="Wingdings" w:hint="default"/>
      </w:rPr>
    </w:lvl>
    <w:lvl w:ilvl="3" w:tplc="960CEE6A" w:tentative="1">
      <w:start w:val="1"/>
      <w:numFmt w:val="bullet"/>
      <w:lvlText w:val=""/>
      <w:lvlJc w:val="left"/>
      <w:pPr>
        <w:ind w:left="2880" w:hanging="360"/>
      </w:pPr>
      <w:rPr>
        <w:rFonts w:ascii="Symbol" w:hAnsi="Symbol" w:hint="default"/>
      </w:rPr>
    </w:lvl>
    <w:lvl w:ilvl="4" w:tplc="068EE5B8" w:tentative="1">
      <w:start w:val="1"/>
      <w:numFmt w:val="bullet"/>
      <w:lvlText w:val="o"/>
      <w:lvlJc w:val="left"/>
      <w:pPr>
        <w:ind w:left="3600" w:hanging="360"/>
      </w:pPr>
      <w:rPr>
        <w:rFonts w:ascii="Courier New" w:hAnsi="Courier New" w:hint="default"/>
      </w:rPr>
    </w:lvl>
    <w:lvl w:ilvl="5" w:tplc="5810D178" w:tentative="1">
      <w:start w:val="1"/>
      <w:numFmt w:val="bullet"/>
      <w:lvlText w:val=""/>
      <w:lvlJc w:val="left"/>
      <w:pPr>
        <w:ind w:left="4320" w:hanging="360"/>
      </w:pPr>
      <w:rPr>
        <w:rFonts w:ascii="Wingdings" w:hAnsi="Wingdings" w:hint="default"/>
      </w:rPr>
    </w:lvl>
    <w:lvl w:ilvl="6" w:tplc="620614BA" w:tentative="1">
      <w:start w:val="1"/>
      <w:numFmt w:val="bullet"/>
      <w:lvlText w:val=""/>
      <w:lvlJc w:val="left"/>
      <w:pPr>
        <w:ind w:left="5040" w:hanging="360"/>
      </w:pPr>
      <w:rPr>
        <w:rFonts w:ascii="Symbol" w:hAnsi="Symbol" w:hint="default"/>
      </w:rPr>
    </w:lvl>
    <w:lvl w:ilvl="7" w:tplc="921A61D8" w:tentative="1">
      <w:start w:val="1"/>
      <w:numFmt w:val="bullet"/>
      <w:lvlText w:val="o"/>
      <w:lvlJc w:val="left"/>
      <w:pPr>
        <w:ind w:left="5760" w:hanging="360"/>
      </w:pPr>
      <w:rPr>
        <w:rFonts w:ascii="Courier New" w:hAnsi="Courier New" w:hint="default"/>
      </w:rPr>
    </w:lvl>
    <w:lvl w:ilvl="8" w:tplc="1F9CF692" w:tentative="1">
      <w:start w:val="1"/>
      <w:numFmt w:val="bullet"/>
      <w:lvlText w:val=""/>
      <w:lvlJc w:val="left"/>
      <w:pPr>
        <w:ind w:left="6480" w:hanging="360"/>
      </w:pPr>
      <w:rPr>
        <w:rFonts w:ascii="Wingdings" w:hAnsi="Wingdings" w:hint="default"/>
      </w:rPr>
    </w:lvl>
  </w:abstractNum>
  <w:abstractNum w:abstractNumId="12" w15:restartNumberingAfterBreak="0">
    <w:nsid w:val="333D57C1"/>
    <w:multiLevelType w:val="hybridMultilevel"/>
    <w:tmpl w:val="A87299C2"/>
    <w:lvl w:ilvl="0" w:tplc="67C0874E">
      <w:start w:val="1"/>
      <w:numFmt w:val="bullet"/>
      <w:lvlText w:val=""/>
      <w:lvlJc w:val="left"/>
      <w:pPr>
        <w:ind w:left="720" w:hanging="360"/>
      </w:pPr>
      <w:rPr>
        <w:rFonts w:ascii="Symbol" w:hAnsi="Symbol" w:hint="default"/>
      </w:rPr>
    </w:lvl>
    <w:lvl w:ilvl="1" w:tplc="2AE02906" w:tentative="1">
      <w:start w:val="1"/>
      <w:numFmt w:val="bullet"/>
      <w:lvlText w:val="o"/>
      <w:lvlJc w:val="left"/>
      <w:pPr>
        <w:ind w:left="1440" w:hanging="360"/>
      </w:pPr>
      <w:rPr>
        <w:rFonts w:ascii="Courier New" w:hAnsi="Courier New" w:hint="default"/>
      </w:rPr>
    </w:lvl>
    <w:lvl w:ilvl="2" w:tplc="1EDC60FE" w:tentative="1">
      <w:start w:val="1"/>
      <w:numFmt w:val="bullet"/>
      <w:lvlText w:val=""/>
      <w:lvlJc w:val="left"/>
      <w:pPr>
        <w:ind w:left="2160" w:hanging="360"/>
      </w:pPr>
      <w:rPr>
        <w:rFonts w:ascii="Wingdings" w:hAnsi="Wingdings" w:hint="default"/>
      </w:rPr>
    </w:lvl>
    <w:lvl w:ilvl="3" w:tplc="74182B1A" w:tentative="1">
      <w:start w:val="1"/>
      <w:numFmt w:val="bullet"/>
      <w:lvlText w:val=""/>
      <w:lvlJc w:val="left"/>
      <w:pPr>
        <w:ind w:left="2880" w:hanging="360"/>
      </w:pPr>
      <w:rPr>
        <w:rFonts w:ascii="Symbol" w:hAnsi="Symbol" w:hint="default"/>
      </w:rPr>
    </w:lvl>
    <w:lvl w:ilvl="4" w:tplc="EC0C35AE" w:tentative="1">
      <w:start w:val="1"/>
      <w:numFmt w:val="bullet"/>
      <w:lvlText w:val="o"/>
      <w:lvlJc w:val="left"/>
      <w:pPr>
        <w:ind w:left="3600" w:hanging="360"/>
      </w:pPr>
      <w:rPr>
        <w:rFonts w:ascii="Courier New" w:hAnsi="Courier New" w:hint="default"/>
      </w:rPr>
    </w:lvl>
    <w:lvl w:ilvl="5" w:tplc="9F60C1A8" w:tentative="1">
      <w:start w:val="1"/>
      <w:numFmt w:val="bullet"/>
      <w:lvlText w:val=""/>
      <w:lvlJc w:val="left"/>
      <w:pPr>
        <w:ind w:left="4320" w:hanging="360"/>
      </w:pPr>
      <w:rPr>
        <w:rFonts w:ascii="Wingdings" w:hAnsi="Wingdings" w:hint="default"/>
      </w:rPr>
    </w:lvl>
    <w:lvl w:ilvl="6" w:tplc="D012F430" w:tentative="1">
      <w:start w:val="1"/>
      <w:numFmt w:val="bullet"/>
      <w:lvlText w:val=""/>
      <w:lvlJc w:val="left"/>
      <w:pPr>
        <w:ind w:left="5040" w:hanging="360"/>
      </w:pPr>
      <w:rPr>
        <w:rFonts w:ascii="Symbol" w:hAnsi="Symbol" w:hint="default"/>
      </w:rPr>
    </w:lvl>
    <w:lvl w:ilvl="7" w:tplc="678E378C" w:tentative="1">
      <w:start w:val="1"/>
      <w:numFmt w:val="bullet"/>
      <w:lvlText w:val="o"/>
      <w:lvlJc w:val="left"/>
      <w:pPr>
        <w:ind w:left="5760" w:hanging="360"/>
      </w:pPr>
      <w:rPr>
        <w:rFonts w:ascii="Courier New" w:hAnsi="Courier New" w:hint="default"/>
      </w:rPr>
    </w:lvl>
    <w:lvl w:ilvl="8" w:tplc="5768888A" w:tentative="1">
      <w:start w:val="1"/>
      <w:numFmt w:val="bullet"/>
      <w:lvlText w:val=""/>
      <w:lvlJc w:val="left"/>
      <w:pPr>
        <w:ind w:left="6480" w:hanging="360"/>
      </w:pPr>
      <w:rPr>
        <w:rFonts w:ascii="Wingdings" w:hAnsi="Wingdings" w:hint="default"/>
      </w:rPr>
    </w:lvl>
  </w:abstractNum>
  <w:abstractNum w:abstractNumId="13" w15:restartNumberingAfterBreak="0">
    <w:nsid w:val="3F001EBB"/>
    <w:multiLevelType w:val="hybridMultilevel"/>
    <w:tmpl w:val="F3221E76"/>
    <w:lvl w:ilvl="0" w:tplc="FA08C696">
      <w:start w:val="1"/>
      <w:numFmt w:val="bullet"/>
      <w:lvlText w:val=""/>
      <w:lvlJc w:val="left"/>
      <w:pPr>
        <w:ind w:left="720" w:hanging="360"/>
      </w:pPr>
      <w:rPr>
        <w:rFonts w:ascii="Symbol" w:hAnsi="Symbol" w:hint="default"/>
      </w:rPr>
    </w:lvl>
    <w:lvl w:ilvl="1" w:tplc="E7C4F9DE" w:tentative="1">
      <w:start w:val="1"/>
      <w:numFmt w:val="bullet"/>
      <w:lvlText w:val="o"/>
      <w:lvlJc w:val="left"/>
      <w:pPr>
        <w:ind w:left="1440" w:hanging="360"/>
      </w:pPr>
      <w:rPr>
        <w:rFonts w:ascii="Courier New" w:hAnsi="Courier New" w:hint="default"/>
      </w:rPr>
    </w:lvl>
    <w:lvl w:ilvl="2" w:tplc="85CEBC40" w:tentative="1">
      <w:start w:val="1"/>
      <w:numFmt w:val="bullet"/>
      <w:lvlText w:val=""/>
      <w:lvlJc w:val="left"/>
      <w:pPr>
        <w:ind w:left="2160" w:hanging="360"/>
      </w:pPr>
      <w:rPr>
        <w:rFonts w:ascii="Wingdings" w:hAnsi="Wingdings" w:hint="default"/>
      </w:rPr>
    </w:lvl>
    <w:lvl w:ilvl="3" w:tplc="647C758E" w:tentative="1">
      <w:start w:val="1"/>
      <w:numFmt w:val="bullet"/>
      <w:lvlText w:val=""/>
      <w:lvlJc w:val="left"/>
      <w:pPr>
        <w:ind w:left="2880" w:hanging="360"/>
      </w:pPr>
      <w:rPr>
        <w:rFonts w:ascii="Symbol" w:hAnsi="Symbol" w:hint="default"/>
      </w:rPr>
    </w:lvl>
    <w:lvl w:ilvl="4" w:tplc="69DEC1C6" w:tentative="1">
      <w:start w:val="1"/>
      <w:numFmt w:val="bullet"/>
      <w:lvlText w:val="o"/>
      <w:lvlJc w:val="left"/>
      <w:pPr>
        <w:ind w:left="3600" w:hanging="360"/>
      </w:pPr>
      <w:rPr>
        <w:rFonts w:ascii="Courier New" w:hAnsi="Courier New" w:hint="default"/>
      </w:rPr>
    </w:lvl>
    <w:lvl w:ilvl="5" w:tplc="6232A834" w:tentative="1">
      <w:start w:val="1"/>
      <w:numFmt w:val="bullet"/>
      <w:lvlText w:val=""/>
      <w:lvlJc w:val="left"/>
      <w:pPr>
        <w:ind w:left="4320" w:hanging="360"/>
      </w:pPr>
      <w:rPr>
        <w:rFonts w:ascii="Wingdings" w:hAnsi="Wingdings" w:hint="default"/>
      </w:rPr>
    </w:lvl>
    <w:lvl w:ilvl="6" w:tplc="88083856" w:tentative="1">
      <w:start w:val="1"/>
      <w:numFmt w:val="bullet"/>
      <w:lvlText w:val=""/>
      <w:lvlJc w:val="left"/>
      <w:pPr>
        <w:ind w:left="5040" w:hanging="360"/>
      </w:pPr>
      <w:rPr>
        <w:rFonts w:ascii="Symbol" w:hAnsi="Symbol" w:hint="default"/>
      </w:rPr>
    </w:lvl>
    <w:lvl w:ilvl="7" w:tplc="AB266A82" w:tentative="1">
      <w:start w:val="1"/>
      <w:numFmt w:val="bullet"/>
      <w:lvlText w:val="o"/>
      <w:lvlJc w:val="left"/>
      <w:pPr>
        <w:ind w:left="5760" w:hanging="360"/>
      </w:pPr>
      <w:rPr>
        <w:rFonts w:ascii="Courier New" w:hAnsi="Courier New" w:hint="default"/>
      </w:rPr>
    </w:lvl>
    <w:lvl w:ilvl="8" w:tplc="9B7ECB02" w:tentative="1">
      <w:start w:val="1"/>
      <w:numFmt w:val="bullet"/>
      <w:lvlText w:val=""/>
      <w:lvlJc w:val="left"/>
      <w:pPr>
        <w:ind w:left="6480" w:hanging="360"/>
      </w:pPr>
      <w:rPr>
        <w:rFonts w:ascii="Wingdings" w:hAnsi="Wingdings" w:hint="default"/>
      </w:rPr>
    </w:lvl>
  </w:abstractNum>
  <w:abstractNum w:abstractNumId="14" w15:restartNumberingAfterBreak="0">
    <w:nsid w:val="4C47167F"/>
    <w:multiLevelType w:val="hybridMultilevel"/>
    <w:tmpl w:val="60727998"/>
    <w:lvl w:ilvl="0" w:tplc="60842F92">
      <w:start w:val="1"/>
      <w:numFmt w:val="bullet"/>
      <w:lvlText w:val=""/>
      <w:lvlJc w:val="left"/>
      <w:pPr>
        <w:ind w:left="720" w:hanging="360"/>
      </w:pPr>
      <w:rPr>
        <w:rFonts w:ascii="Symbol" w:hAnsi="Symbol" w:hint="default"/>
      </w:rPr>
    </w:lvl>
    <w:lvl w:ilvl="1" w:tplc="4C886E7E" w:tentative="1">
      <w:start w:val="1"/>
      <w:numFmt w:val="bullet"/>
      <w:lvlText w:val="o"/>
      <w:lvlJc w:val="left"/>
      <w:pPr>
        <w:ind w:left="1440" w:hanging="360"/>
      </w:pPr>
      <w:rPr>
        <w:rFonts w:ascii="Courier New" w:hAnsi="Courier New" w:hint="default"/>
      </w:rPr>
    </w:lvl>
    <w:lvl w:ilvl="2" w:tplc="60B0D4CC" w:tentative="1">
      <w:start w:val="1"/>
      <w:numFmt w:val="bullet"/>
      <w:lvlText w:val=""/>
      <w:lvlJc w:val="left"/>
      <w:pPr>
        <w:ind w:left="2160" w:hanging="360"/>
      </w:pPr>
      <w:rPr>
        <w:rFonts w:ascii="Wingdings" w:hAnsi="Wingdings" w:hint="default"/>
      </w:rPr>
    </w:lvl>
    <w:lvl w:ilvl="3" w:tplc="3064B688" w:tentative="1">
      <w:start w:val="1"/>
      <w:numFmt w:val="bullet"/>
      <w:lvlText w:val=""/>
      <w:lvlJc w:val="left"/>
      <w:pPr>
        <w:ind w:left="2880" w:hanging="360"/>
      </w:pPr>
      <w:rPr>
        <w:rFonts w:ascii="Symbol" w:hAnsi="Symbol" w:hint="default"/>
      </w:rPr>
    </w:lvl>
    <w:lvl w:ilvl="4" w:tplc="F68861FE" w:tentative="1">
      <w:start w:val="1"/>
      <w:numFmt w:val="bullet"/>
      <w:lvlText w:val="o"/>
      <w:lvlJc w:val="left"/>
      <w:pPr>
        <w:ind w:left="3600" w:hanging="360"/>
      </w:pPr>
      <w:rPr>
        <w:rFonts w:ascii="Courier New" w:hAnsi="Courier New" w:hint="default"/>
      </w:rPr>
    </w:lvl>
    <w:lvl w:ilvl="5" w:tplc="B0820ECA" w:tentative="1">
      <w:start w:val="1"/>
      <w:numFmt w:val="bullet"/>
      <w:lvlText w:val=""/>
      <w:lvlJc w:val="left"/>
      <w:pPr>
        <w:ind w:left="4320" w:hanging="360"/>
      </w:pPr>
      <w:rPr>
        <w:rFonts w:ascii="Wingdings" w:hAnsi="Wingdings" w:hint="default"/>
      </w:rPr>
    </w:lvl>
    <w:lvl w:ilvl="6" w:tplc="BDA26530" w:tentative="1">
      <w:start w:val="1"/>
      <w:numFmt w:val="bullet"/>
      <w:lvlText w:val=""/>
      <w:lvlJc w:val="left"/>
      <w:pPr>
        <w:ind w:left="5040" w:hanging="360"/>
      </w:pPr>
      <w:rPr>
        <w:rFonts w:ascii="Symbol" w:hAnsi="Symbol" w:hint="default"/>
      </w:rPr>
    </w:lvl>
    <w:lvl w:ilvl="7" w:tplc="590A4A78" w:tentative="1">
      <w:start w:val="1"/>
      <w:numFmt w:val="bullet"/>
      <w:lvlText w:val="o"/>
      <w:lvlJc w:val="left"/>
      <w:pPr>
        <w:ind w:left="5760" w:hanging="360"/>
      </w:pPr>
      <w:rPr>
        <w:rFonts w:ascii="Courier New" w:hAnsi="Courier New" w:hint="default"/>
      </w:rPr>
    </w:lvl>
    <w:lvl w:ilvl="8" w:tplc="2F72A6EA" w:tentative="1">
      <w:start w:val="1"/>
      <w:numFmt w:val="bullet"/>
      <w:lvlText w:val=""/>
      <w:lvlJc w:val="left"/>
      <w:pPr>
        <w:ind w:left="6480" w:hanging="360"/>
      </w:pPr>
      <w:rPr>
        <w:rFonts w:ascii="Wingdings" w:hAnsi="Wingdings" w:hint="default"/>
      </w:rPr>
    </w:lvl>
  </w:abstractNum>
  <w:abstractNum w:abstractNumId="15" w15:restartNumberingAfterBreak="0">
    <w:nsid w:val="5DA70FBF"/>
    <w:multiLevelType w:val="hybridMultilevel"/>
    <w:tmpl w:val="AD2E30BA"/>
    <w:lvl w:ilvl="0" w:tplc="87844646">
      <w:start w:val="1"/>
      <w:numFmt w:val="decimal"/>
      <w:lvlText w:val="%1."/>
      <w:lvlJc w:val="left"/>
      <w:pPr>
        <w:ind w:left="720" w:hanging="360"/>
      </w:pPr>
      <w:rPr>
        <w:rFonts w:hint="default"/>
        <w:b/>
        <w:sz w:val="24"/>
      </w:rPr>
    </w:lvl>
    <w:lvl w:ilvl="1" w:tplc="83107788" w:tentative="1">
      <w:start w:val="1"/>
      <w:numFmt w:val="lowerLetter"/>
      <w:lvlText w:val="%2."/>
      <w:lvlJc w:val="left"/>
      <w:pPr>
        <w:ind w:left="1440" w:hanging="360"/>
      </w:pPr>
    </w:lvl>
    <w:lvl w:ilvl="2" w:tplc="31EA6E3A" w:tentative="1">
      <w:start w:val="1"/>
      <w:numFmt w:val="lowerRoman"/>
      <w:lvlText w:val="%3."/>
      <w:lvlJc w:val="right"/>
      <w:pPr>
        <w:ind w:left="2160" w:hanging="180"/>
      </w:pPr>
    </w:lvl>
    <w:lvl w:ilvl="3" w:tplc="286AC24E" w:tentative="1">
      <w:start w:val="1"/>
      <w:numFmt w:val="decimal"/>
      <w:lvlText w:val="%4."/>
      <w:lvlJc w:val="left"/>
      <w:pPr>
        <w:ind w:left="2880" w:hanging="360"/>
      </w:pPr>
    </w:lvl>
    <w:lvl w:ilvl="4" w:tplc="9D58A0EC" w:tentative="1">
      <w:start w:val="1"/>
      <w:numFmt w:val="lowerLetter"/>
      <w:lvlText w:val="%5."/>
      <w:lvlJc w:val="left"/>
      <w:pPr>
        <w:ind w:left="3600" w:hanging="360"/>
      </w:pPr>
    </w:lvl>
    <w:lvl w:ilvl="5" w:tplc="1DD86C5A" w:tentative="1">
      <w:start w:val="1"/>
      <w:numFmt w:val="lowerRoman"/>
      <w:lvlText w:val="%6."/>
      <w:lvlJc w:val="right"/>
      <w:pPr>
        <w:ind w:left="4320" w:hanging="180"/>
      </w:pPr>
    </w:lvl>
    <w:lvl w:ilvl="6" w:tplc="534E36DE" w:tentative="1">
      <w:start w:val="1"/>
      <w:numFmt w:val="decimal"/>
      <w:lvlText w:val="%7."/>
      <w:lvlJc w:val="left"/>
      <w:pPr>
        <w:ind w:left="5040" w:hanging="360"/>
      </w:pPr>
    </w:lvl>
    <w:lvl w:ilvl="7" w:tplc="658C1FE0" w:tentative="1">
      <w:start w:val="1"/>
      <w:numFmt w:val="lowerLetter"/>
      <w:lvlText w:val="%8."/>
      <w:lvlJc w:val="left"/>
      <w:pPr>
        <w:ind w:left="5760" w:hanging="360"/>
      </w:pPr>
    </w:lvl>
    <w:lvl w:ilvl="8" w:tplc="3F1C74C4" w:tentative="1">
      <w:start w:val="1"/>
      <w:numFmt w:val="lowerRoman"/>
      <w:lvlText w:val="%9."/>
      <w:lvlJc w:val="right"/>
      <w:pPr>
        <w:ind w:left="6480" w:hanging="180"/>
      </w:pPr>
    </w:lvl>
  </w:abstractNum>
  <w:abstractNum w:abstractNumId="16" w15:restartNumberingAfterBreak="0">
    <w:nsid w:val="64957E01"/>
    <w:multiLevelType w:val="hybridMultilevel"/>
    <w:tmpl w:val="7E18F282"/>
    <w:lvl w:ilvl="0" w:tplc="E7122F98">
      <w:start w:val="1"/>
      <w:numFmt w:val="bullet"/>
      <w:lvlText w:val=""/>
      <w:lvlJc w:val="left"/>
      <w:pPr>
        <w:ind w:left="780" w:hanging="360"/>
      </w:pPr>
      <w:rPr>
        <w:rFonts w:ascii="Symbol" w:hAnsi="Symbol" w:hint="default"/>
      </w:rPr>
    </w:lvl>
    <w:lvl w:ilvl="1" w:tplc="5562FDEE" w:tentative="1">
      <w:start w:val="1"/>
      <w:numFmt w:val="bullet"/>
      <w:lvlText w:val="o"/>
      <w:lvlJc w:val="left"/>
      <w:pPr>
        <w:ind w:left="1500" w:hanging="360"/>
      </w:pPr>
      <w:rPr>
        <w:rFonts w:ascii="Courier New" w:hAnsi="Courier New" w:hint="default"/>
      </w:rPr>
    </w:lvl>
    <w:lvl w:ilvl="2" w:tplc="1BCA89F0" w:tentative="1">
      <w:start w:val="1"/>
      <w:numFmt w:val="bullet"/>
      <w:lvlText w:val=""/>
      <w:lvlJc w:val="left"/>
      <w:pPr>
        <w:ind w:left="2220" w:hanging="360"/>
      </w:pPr>
      <w:rPr>
        <w:rFonts w:ascii="Wingdings" w:hAnsi="Wingdings" w:hint="default"/>
      </w:rPr>
    </w:lvl>
    <w:lvl w:ilvl="3" w:tplc="58B44FC4" w:tentative="1">
      <w:start w:val="1"/>
      <w:numFmt w:val="bullet"/>
      <w:lvlText w:val=""/>
      <w:lvlJc w:val="left"/>
      <w:pPr>
        <w:ind w:left="2940" w:hanging="360"/>
      </w:pPr>
      <w:rPr>
        <w:rFonts w:ascii="Symbol" w:hAnsi="Symbol" w:hint="default"/>
      </w:rPr>
    </w:lvl>
    <w:lvl w:ilvl="4" w:tplc="95BA790E" w:tentative="1">
      <w:start w:val="1"/>
      <w:numFmt w:val="bullet"/>
      <w:lvlText w:val="o"/>
      <w:lvlJc w:val="left"/>
      <w:pPr>
        <w:ind w:left="3660" w:hanging="360"/>
      </w:pPr>
      <w:rPr>
        <w:rFonts w:ascii="Courier New" w:hAnsi="Courier New" w:hint="default"/>
      </w:rPr>
    </w:lvl>
    <w:lvl w:ilvl="5" w:tplc="749620B0" w:tentative="1">
      <w:start w:val="1"/>
      <w:numFmt w:val="bullet"/>
      <w:lvlText w:val=""/>
      <w:lvlJc w:val="left"/>
      <w:pPr>
        <w:ind w:left="4380" w:hanging="360"/>
      </w:pPr>
      <w:rPr>
        <w:rFonts w:ascii="Wingdings" w:hAnsi="Wingdings" w:hint="default"/>
      </w:rPr>
    </w:lvl>
    <w:lvl w:ilvl="6" w:tplc="48125E56" w:tentative="1">
      <w:start w:val="1"/>
      <w:numFmt w:val="bullet"/>
      <w:lvlText w:val=""/>
      <w:lvlJc w:val="left"/>
      <w:pPr>
        <w:ind w:left="5100" w:hanging="360"/>
      </w:pPr>
      <w:rPr>
        <w:rFonts w:ascii="Symbol" w:hAnsi="Symbol" w:hint="default"/>
      </w:rPr>
    </w:lvl>
    <w:lvl w:ilvl="7" w:tplc="83D61C1C" w:tentative="1">
      <w:start w:val="1"/>
      <w:numFmt w:val="bullet"/>
      <w:lvlText w:val="o"/>
      <w:lvlJc w:val="left"/>
      <w:pPr>
        <w:ind w:left="5820" w:hanging="360"/>
      </w:pPr>
      <w:rPr>
        <w:rFonts w:ascii="Courier New" w:hAnsi="Courier New" w:hint="default"/>
      </w:rPr>
    </w:lvl>
    <w:lvl w:ilvl="8" w:tplc="D24EA09A" w:tentative="1">
      <w:start w:val="1"/>
      <w:numFmt w:val="bullet"/>
      <w:lvlText w:val=""/>
      <w:lvlJc w:val="left"/>
      <w:pPr>
        <w:ind w:left="6540" w:hanging="360"/>
      </w:pPr>
      <w:rPr>
        <w:rFonts w:ascii="Wingdings" w:hAnsi="Wingdings" w:hint="default"/>
      </w:rPr>
    </w:lvl>
  </w:abstractNum>
  <w:abstractNum w:abstractNumId="17" w15:restartNumberingAfterBreak="0">
    <w:nsid w:val="686A7CF7"/>
    <w:multiLevelType w:val="hybridMultilevel"/>
    <w:tmpl w:val="20F0F8FE"/>
    <w:lvl w:ilvl="0" w:tplc="6090E2B6">
      <w:start w:val="1"/>
      <w:numFmt w:val="bullet"/>
      <w:lvlText w:val=""/>
      <w:lvlJc w:val="left"/>
      <w:pPr>
        <w:ind w:left="720" w:hanging="360"/>
      </w:pPr>
      <w:rPr>
        <w:rFonts w:ascii="Symbol" w:hAnsi="Symbol" w:hint="default"/>
      </w:rPr>
    </w:lvl>
    <w:lvl w:ilvl="1" w:tplc="01206CF8" w:tentative="1">
      <w:start w:val="1"/>
      <w:numFmt w:val="bullet"/>
      <w:lvlText w:val="o"/>
      <w:lvlJc w:val="left"/>
      <w:pPr>
        <w:ind w:left="1440" w:hanging="360"/>
      </w:pPr>
      <w:rPr>
        <w:rFonts w:ascii="Courier New" w:hAnsi="Courier New" w:hint="default"/>
      </w:rPr>
    </w:lvl>
    <w:lvl w:ilvl="2" w:tplc="E116B7D0" w:tentative="1">
      <w:start w:val="1"/>
      <w:numFmt w:val="bullet"/>
      <w:lvlText w:val=""/>
      <w:lvlJc w:val="left"/>
      <w:pPr>
        <w:ind w:left="2160" w:hanging="360"/>
      </w:pPr>
      <w:rPr>
        <w:rFonts w:ascii="Wingdings" w:hAnsi="Wingdings" w:hint="default"/>
      </w:rPr>
    </w:lvl>
    <w:lvl w:ilvl="3" w:tplc="15747CD8" w:tentative="1">
      <w:start w:val="1"/>
      <w:numFmt w:val="bullet"/>
      <w:lvlText w:val=""/>
      <w:lvlJc w:val="left"/>
      <w:pPr>
        <w:ind w:left="2880" w:hanging="360"/>
      </w:pPr>
      <w:rPr>
        <w:rFonts w:ascii="Symbol" w:hAnsi="Symbol" w:hint="default"/>
      </w:rPr>
    </w:lvl>
    <w:lvl w:ilvl="4" w:tplc="06C4E218" w:tentative="1">
      <w:start w:val="1"/>
      <w:numFmt w:val="bullet"/>
      <w:lvlText w:val="o"/>
      <w:lvlJc w:val="left"/>
      <w:pPr>
        <w:ind w:left="3600" w:hanging="360"/>
      </w:pPr>
      <w:rPr>
        <w:rFonts w:ascii="Courier New" w:hAnsi="Courier New" w:hint="default"/>
      </w:rPr>
    </w:lvl>
    <w:lvl w:ilvl="5" w:tplc="562C4FA0" w:tentative="1">
      <w:start w:val="1"/>
      <w:numFmt w:val="bullet"/>
      <w:lvlText w:val=""/>
      <w:lvlJc w:val="left"/>
      <w:pPr>
        <w:ind w:left="4320" w:hanging="360"/>
      </w:pPr>
      <w:rPr>
        <w:rFonts w:ascii="Wingdings" w:hAnsi="Wingdings" w:hint="default"/>
      </w:rPr>
    </w:lvl>
    <w:lvl w:ilvl="6" w:tplc="FD1A685E" w:tentative="1">
      <w:start w:val="1"/>
      <w:numFmt w:val="bullet"/>
      <w:lvlText w:val=""/>
      <w:lvlJc w:val="left"/>
      <w:pPr>
        <w:ind w:left="5040" w:hanging="360"/>
      </w:pPr>
      <w:rPr>
        <w:rFonts w:ascii="Symbol" w:hAnsi="Symbol" w:hint="default"/>
      </w:rPr>
    </w:lvl>
    <w:lvl w:ilvl="7" w:tplc="60A4FE40" w:tentative="1">
      <w:start w:val="1"/>
      <w:numFmt w:val="bullet"/>
      <w:lvlText w:val="o"/>
      <w:lvlJc w:val="left"/>
      <w:pPr>
        <w:ind w:left="5760" w:hanging="360"/>
      </w:pPr>
      <w:rPr>
        <w:rFonts w:ascii="Courier New" w:hAnsi="Courier New" w:hint="default"/>
      </w:rPr>
    </w:lvl>
    <w:lvl w:ilvl="8" w:tplc="9416A194" w:tentative="1">
      <w:start w:val="1"/>
      <w:numFmt w:val="bullet"/>
      <w:lvlText w:val=""/>
      <w:lvlJc w:val="left"/>
      <w:pPr>
        <w:ind w:left="6480" w:hanging="360"/>
      </w:pPr>
      <w:rPr>
        <w:rFonts w:ascii="Wingdings" w:hAnsi="Wingdings" w:hint="default"/>
      </w:rPr>
    </w:lvl>
  </w:abstractNum>
  <w:abstractNum w:abstractNumId="18" w15:restartNumberingAfterBreak="0">
    <w:nsid w:val="68AE3AD7"/>
    <w:multiLevelType w:val="hybridMultilevel"/>
    <w:tmpl w:val="20560E08"/>
    <w:lvl w:ilvl="0" w:tplc="326248F0">
      <w:start w:val="1"/>
      <w:numFmt w:val="bullet"/>
      <w:lvlText w:val=""/>
      <w:lvlJc w:val="left"/>
      <w:pPr>
        <w:ind w:left="720" w:hanging="360"/>
      </w:pPr>
      <w:rPr>
        <w:rFonts w:ascii="Symbol" w:hAnsi="Symbol" w:hint="default"/>
      </w:rPr>
    </w:lvl>
    <w:lvl w:ilvl="1" w:tplc="A1A6CD32" w:tentative="1">
      <w:start w:val="1"/>
      <w:numFmt w:val="bullet"/>
      <w:lvlText w:val="o"/>
      <w:lvlJc w:val="left"/>
      <w:pPr>
        <w:ind w:left="1440" w:hanging="360"/>
      </w:pPr>
      <w:rPr>
        <w:rFonts w:ascii="Courier New" w:hAnsi="Courier New" w:cs="Courier New" w:hint="default"/>
      </w:rPr>
    </w:lvl>
    <w:lvl w:ilvl="2" w:tplc="A4E8D9E0" w:tentative="1">
      <w:start w:val="1"/>
      <w:numFmt w:val="bullet"/>
      <w:lvlText w:val=""/>
      <w:lvlJc w:val="left"/>
      <w:pPr>
        <w:ind w:left="2160" w:hanging="360"/>
      </w:pPr>
      <w:rPr>
        <w:rFonts w:ascii="Wingdings" w:hAnsi="Wingdings" w:hint="default"/>
      </w:rPr>
    </w:lvl>
    <w:lvl w:ilvl="3" w:tplc="E14E2B5A" w:tentative="1">
      <w:start w:val="1"/>
      <w:numFmt w:val="bullet"/>
      <w:lvlText w:val=""/>
      <w:lvlJc w:val="left"/>
      <w:pPr>
        <w:ind w:left="2880" w:hanging="360"/>
      </w:pPr>
      <w:rPr>
        <w:rFonts w:ascii="Symbol" w:hAnsi="Symbol" w:hint="default"/>
      </w:rPr>
    </w:lvl>
    <w:lvl w:ilvl="4" w:tplc="AAF4D2EC" w:tentative="1">
      <w:start w:val="1"/>
      <w:numFmt w:val="bullet"/>
      <w:lvlText w:val="o"/>
      <w:lvlJc w:val="left"/>
      <w:pPr>
        <w:ind w:left="3600" w:hanging="360"/>
      </w:pPr>
      <w:rPr>
        <w:rFonts w:ascii="Courier New" w:hAnsi="Courier New" w:cs="Courier New" w:hint="default"/>
      </w:rPr>
    </w:lvl>
    <w:lvl w:ilvl="5" w:tplc="21C6FC7C" w:tentative="1">
      <w:start w:val="1"/>
      <w:numFmt w:val="bullet"/>
      <w:lvlText w:val=""/>
      <w:lvlJc w:val="left"/>
      <w:pPr>
        <w:ind w:left="4320" w:hanging="360"/>
      </w:pPr>
      <w:rPr>
        <w:rFonts w:ascii="Wingdings" w:hAnsi="Wingdings" w:hint="default"/>
      </w:rPr>
    </w:lvl>
    <w:lvl w:ilvl="6" w:tplc="C5FE49D4" w:tentative="1">
      <w:start w:val="1"/>
      <w:numFmt w:val="bullet"/>
      <w:lvlText w:val=""/>
      <w:lvlJc w:val="left"/>
      <w:pPr>
        <w:ind w:left="5040" w:hanging="360"/>
      </w:pPr>
      <w:rPr>
        <w:rFonts w:ascii="Symbol" w:hAnsi="Symbol" w:hint="default"/>
      </w:rPr>
    </w:lvl>
    <w:lvl w:ilvl="7" w:tplc="D5CC6ABA" w:tentative="1">
      <w:start w:val="1"/>
      <w:numFmt w:val="bullet"/>
      <w:lvlText w:val="o"/>
      <w:lvlJc w:val="left"/>
      <w:pPr>
        <w:ind w:left="5760" w:hanging="360"/>
      </w:pPr>
      <w:rPr>
        <w:rFonts w:ascii="Courier New" w:hAnsi="Courier New" w:cs="Courier New" w:hint="default"/>
      </w:rPr>
    </w:lvl>
    <w:lvl w:ilvl="8" w:tplc="D3001CEA" w:tentative="1">
      <w:start w:val="1"/>
      <w:numFmt w:val="bullet"/>
      <w:lvlText w:val=""/>
      <w:lvlJc w:val="left"/>
      <w:pPr>
        <w:ind w:left="6480" w:hanging="360"/>
      </w:pPr>
      <w:rPr>
        <w:rFonts w:ascii="Wingdings" w:hAnsi="Wingdings" w:hint="default"/>
      </w:rPr>
    </w:lvl>
  </w:abstractNum>
  <w:abstractNum w:abstractNumId="19" w15:restartNumberingAfterBreak="0">
    <w:nsid w:val="6EAD3F05"/>
    <w:multiLevelType w:val="hybridMultilevel"/>
    <w:tmpl w:val="6B342E5A"/>
    <w:lvl w:ilvl="0" w:tplc="BEDEC1C6">
      <w:start w:val="1"/>
      <w:numFmt w:val="bullet"/>
      <w:lvlText w:val=""/>
      <w:lvlJc w:val="center"/>
      <w:pPr>
        <w:tabs>
          <w:tab w:val="num" w:pos="720"/>
        </w:tabs>
        <w:ind w:left="720" w:hanging="360"/>
      </w:pPr>
      <w:rPr>
        <w:rFonts w:ascii="Symbol" w:hAnsi="Symbol" w:hint="default"/>
      </w:rPr>
    </w:lvl>
    <w:lvl w:ilvl="1" w:tplc="65C47D5E">
      <w:start w:val="1"/>
      <w:numFmt w:val="bullet"/>
      <w:lvlText w:val="o"/>
      <w:lvlJc w:val="left"/>
      <w:pPr>
        <w:ind w:left="1440" w:hanging="360"/>
      </w:pPr>
      <w:rPr>
        <w:rFonts w:ascii="Courier New" w:hAnsi="Courier New" w:cs="Courier New" w:hint="default"/>
      </w:rPr>
    </w:lvl>
    <w:lvl w:ilvl="2" w:tplc="DE587F04" w:tentative="1">
      <w:start w:val="1"/>
      <w:numFmt w:val="bullet"/>
      <w:lvlText w:val=""/>
      <w:lvlJc w:val="left"/>
      <w:pPr>
        <w:ind w:left="2160" w:hanging="360"/>
      </w:pPr>
      <w:rPr>
        <w:rFonts w:ascii="Wingdings" w:hAnsi="Wingdings" w:hint="default"/>
      </w:rPr>
    </w:lvl>
    <w:lvl w:ilvl="3" w:tplc="42785B56" w:tentative="1">
      <w:start w:val="1"/>
      <w:numFmt w:val="bullet"/>
      <w:lvlText w:val=""/>
      <w:lvlJc w:val="left"/>
      <w:pPr>
        <w:ind w:left="2880" w:hanging="360"/>
      </w:pPr>
      <w:rPr>
        <w:rFonts w:ascii="Symbol" w:hAnsi="Symbol" w:hint="default"/>
      </w:rPr>
    </w:lvl>
    <w:lvl w:ilvl="4" w:tplc="6866A17A" w:tentative="1">
      <w:start w:val="1"/>
      <w:numFmt w:val="bullet"/>
      <w:lvlText w:val="o"/>
      <w:lvlJc w:val="left"/>
      <w:pPr>
        <w:ind w:left="3600" w:hanging="360"/>
      </w:pPr>
      <w:rPr>
        <w:rFonts w:ascii="Courier New" w:hAnsi="Courier New" w:cs="Courier New" w:hint="default"/>
      </w:rPr>
    </w:lvl>
    <w:lvl w:ilvl="5" w:tplc="667880BE" w:tentative="1">
      <w:start w:val="1"/>
      <w:numFmt w:val="bullet"/>
      <w:lvlText w:val=""/>
      <w:lvlJc w:val="left"/>
      <w:pPr>
        <w:ind w:left="4320" w:hanging="360"/>
      </w:pPr>
      <w:rPr>
        <w:rFonts w:ascii="Wingdings" w:hAnsi="Wingdings" w:hint="default"/>
      </w:rPr>
    </w:lvl>
    <w:lvl w:ilvl="6" w:tplc="5A387CE2" w:tentative="1">
      <w:start w:val="1"/>
      <w:numFmt w:val="bullet"/>
      <w:lvlText w:val=""/>
      <w:lvlJc w:val="left"/>
      <w:pPr>
        <w:ind w:left="5040" w:hanging="360"/>
      </w:pPr>
      <w:rPr>
        <w:rFonts w:ascii="Symbol" w:hAnsi="Symbol" w:hint="default"/>
      </w:rPr>
    </w:lvl>
    <w:lvl w:ilvl="7" w:tplc="549AFEFE" w:tentative="1">
      <w:start w:val="1"/>
      <w:numFmt w:val="bullet"/>
      <w:lvlText w:val="o"/>
      <w:lvlJc w:val="left"/>
      <w:pPr>
        <w:ind w:left="5760" w:hanging="360"/>
      </w:pPr>
      <w:rPr>
        <w:rFonts w:ascii="Courier New" w:hAnsi="Courier New" w:cs="Courier New" w:hint="default"/>
      </w:rPr>
    </w:lvl>
    <w:lvl w:ilvl="8" w:tplc="137CCC10" w:tentative="1">
      <w:start w:val="1"/>
      <w:numFmt w:val="bullet"/>
      <w:lvlText w:val=""/>
      <w:lvlJc w:val="left"/>
      <w:pPr>
        <w:ind w:left="6480" w:hanging="360"/>
      </w:pPr>
      <w:rPr>
        <w:rFonts w:ascii="Wingdings" w:hAnsi="Wingdings" w:hint="default"/>
      </w:rPr>
    </w:lvl>
  </w:abstractNum>
  <w:abstractNum w:abstractNumId="20" w15:restartNumberingAfterBreak="0">
    <w:nsid w:val="6EAD3F0D"/>
    <w:multiLevelType w:val="hybridMultilevel"/>
    <w:tmpl w:val="6EAD3F0D"/>
    <w:lvl w:ilvl="0" w:tplc="A18641E8">
      <w:start w:val="1"/>
      <w:numFmt w:val="bullet"/>
      <w:lvlText w:val=""/>
      <w:lvlJc w:val="left"/>
      <w:pPr>
        <w:tabs>
          <w:tab w:val="num" w:pos="720"/>
        </w:tabs>
        <w:ind w:left="720" w:hanging="360"/>
      </w:pPr>
      <w:rPr>
        <w:rFonts w:ascii="Symbol" w:hAnsi="Symbol"/>
      </w:rPr>
    </w:lvl>
    <w:lvl w:ilvl="1" w:tplc="D8F26EFE">
      <w:start w:val="1"/>
      <w:numFmt w:val="bullet"/>
      <w:lvlText w:val="o"/>
      <w:lvlJc w:val="left"/>
      <w:pPr>
        <w:tabs>
          <w:tab w:val="num" w:pos="1440"/>
        </w:tabs>
        <w:ind w:left="1440" w:hanging="360"/>
      </w:pPr>
      <w:rPr>
        <w:rFonts w:ascii="Courier New" w:hAnsi="Courier New"/>
      </w:rPr>
    </w:lvl>
    <w:lvl w:ilvl="2" w:tplc="9294B4F8">
      <w:start w:val="1"/>
      <w:numFmt w:val="bullet"/>
      <w:lvlText w:val=""/>
      <w:lvlJc w:val="left"/>
      <w:pPr>
        <w:tabs>
          <w:tab w:val="num" w:pos="2160"/>
        </w:tabs>
        <w:ind w:left="2160" w:hanging="360"/>
      </w:pPr>
      <w:rPr>
        <w:rFonts w:ascii="Wingdings" w:hAnsi="Wingdings"/>
      </w:rPr>
    </w:lvl>
    <w:lvl w:ilvl="3" w:tplc="07C8016A">
      <w:start w:val="1"/>
      <w:numFmt w:val="bullet"/>
      <w:lvlText w:val=""/>
      <w:lvlJc w:val="left"/>
      <w:pPr>
        <w:tabs>
          <w:tab w:val="num" w:pos="2880"/>
        </w:tabs>
        <w:ind w:left="2880" w:hanging="360"/>
      </w:pPr>
      <w:rPr>
        <w:rFonts w:ascii="Symbol" w:hAnsi="Symbol"/>
      </w:rPr>
    </w:lvl>
    <w:lvl w:ilvl="4" w:tplc="A8A6924A">
      <w:start w:val="1"/>
      <w:numFmt w:val="bullet"/>
      <w:lvlText w:val="o"/>
      <w:lvlJc w:val="left"/>
      <w:pPr>
        <w:tabs>
          <w:tab w:val="num" w:pos="3600"/>
        </w:tabs>
        <w:ind w:left="3600" w:hanging="360"/>
      </w:pPr>
      <w:rPr>
        <w:rFonts w:ascii="Courier New" w:hAnsi="Courier New"/>
      </w:rPr>
    </w:lvl>
    <w:lvl w:ilvl="5" w:tplc="A9BAB2E2">
      <w:start w:val="1"/>
      <w:numFmt w:val="bullet"/>
      <w:lvlText w:val=""/>
      <w:lvlJc w:val="left"/>
      <w:pPr>
        <w:tabs>
          <w:tab w:val="num" w:pos="4320"/>
        </w:tabs>
        <w:ind w:left="4320" w:hanging="360"/>
      </w:pPr>
      <w:rPr>
        <w:rFonts w:ascii="Wingdings" w:hAnsi="Wingdings"/>
      </w:rPr>
    </w:lvl>
    <w:lvl w:ilvl="6" w:tplc="079E7BEE">
      <w:start w:val="1"/>
      <w:numFmt w:val="bullet"/>
      <w:lvlText w:val=""/>
      <w:lvlJc w:val="left"/>
      <w:pPr>
        <w:tabs>
          <w:tab w:val="num" w:pos="5040"/>
        </w:tabs>
        <w:ind w:left="5040" w:hanging="360"/>
      </w:pPr>
      <w:rPr>
        <w:rFonts w:ascii="Symbol" w:hAnsi="Symbol"/>
      </w:rPr>
    </w:lvl>
    <w:lvl w:ilvl="7" w:tplc="B6822F48">
      <w:start w:val="1"/>
      <w:numFmt w:val="bullet"/>
      <w:lvlText w:val="o"/>
      <w:lvlJc w:val="left"/>
      <w:pPr>
        <w:tabs>
          <w:tab w:val="num" w:pos="5760"/>
        </w:tabs>
        <w:ind w:left="5760" w:hanging="360"/>
      </w:pPr>
      <w:rPr>
        <w:rFonts w:ascii="Courier New" w:hAnsi="Courier New"/>
      </w:rPr>
    </w:lvl>
    <w:lvl w:ilvl="8" w:tplc="390E1E20">
      <w:start w:val="1"/>
      <w:numFmt w:val="bullet"/>
      <w:lvlText w:val=""/>
      <w:lvlJc w:val="left"/>
      <w:pPr>
        <w:tabs>
          <w:tab w:val="num" w:pos="6480"/>
        </w:tabs>
        <w:ind w:left="6480" w:hanging="360"/>
      </w:pPr>
      <w:rPr>
        <w:rFonts w:ascii="Wingdings" w:hAnsi="Wingdings"/>
      </w:rPr>
    </w:lvl>
  </w:abstractNum>
  <w:num w:numId="1">
    <w:abstractNumId w:val="15"/>
  </w:num>
  <w:num w:numId="2">
    <w:abstractNumId w:val="2"/>
  </w:num>
  <w:num w:numId="3">
    <w:abstractNumId w:val="17"/>
  </w:num>
  <w:num w:numId="4">
    <w:abstractNumId w:val="0"/>
  </w:num>
  <w:num w:numId="5">
    <w:abstractNumId w:val="12"/>
  </w:num>
  <w:num w:numId="6">
    <w:abstractNumId w:val="6"/>
  </w:num>
  <w:num w:numId="7">
    <w:abstractNumId w:val="13"/>
  </w:num>
  <w:num w:numId="8">
    <w:abstractNumId w:val="10"/>
  </w:num>
  <w:num w:numId="9">
    <w:abstractNumId w:val="14"/>
  </w:num>
  <w:num w:numId="10">
    <w:abstractNumId w:val="3"/>
  </w:num>
  <w:num w:numId="11">
    <w:abstractNumId w:val="4"/>
  </w:num>
  <w:num w:numId="12">
    <w:abstractNumId w:val="16"/>
  </w:num>
  <w:num w:numId="13">
    <w:abstractNumId w:val="11"/>
  </w:num>
  <w:num w:numId="14">
    <w:abstractNumId w:val="1"/>
  </w:num>
  <w:num w:numId="15">
    <w:abstractNumId w:val="9"/>
  </w:num>
  <w:num w:numId="16">
    <w:abstractNumId w:val="5"/>
  </w:num>
  <w:num w:numId="17">
    <w:abstractNumId w:val="19"/>
  </w:num>
  <w:num w:numId="18">
    <w:abstractNumId w:val="8"/>
  </w:num>
  <w:num w:numId="19">
    <w:abstractNumId w:val="7"/>
  </w:num>
  <w:num w:numId="20">
    <w:abstractNumId w:val="18"/>
  </w:num>
  <w:num w:numId="21">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3FB0"/>
    <w:rsid w:val="00067659"/>
    <w:rsid w:val="002975F7"/>
    <w:rsid w:val="00461B76"/>
    <w:rsid w:val="00730A2F"/>
    <w:rsid w:val="007940A4"/>
    <w:rsid w:val="008A3FB0"/>
    <w:rsid w:val="00A06D1F"/>
    <w:rsid w:val="00A4517A"/>
    <w:rsid w:val="00CC668E"/>
    <w:rsid w:val="00D32A73"/>
    <w:rsid w:val="00D87CB0"/>
    <w:rsid w:val="00F93409"/>
    <w:rsid w:val="00FF5E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AE6C7"/>
  <w15:docId w15:val="{06A45458-F2BD-4093-A729-F7AD5529C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0" w:semiHidden="1" w:unhideWhenUsed="1"/>
    <w:lsdException w:name="footer" w:locked="0"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0" w:qFormat="1"/>
    <w:lsdException w:name="Closing" w:semiHidden="1" w:unhideWhenUsed="1"/>
    <w:lsdException w:name="Signature" w:semiHidden="1" w:unhideWhenUsed="1"/>
    <w:lsdException w:name="Default Paragraph Font" w:locked="0"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0"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D76489"/>
    <w:rPr>
      <w:rFonts w:ascii="Arial" w:hAnsi="Arial"/>
      <w:szCs w:val="24"/>
      <w:lang w:val="en-GB"/>
    </w:rPr>
  </w:style>
  <w:style w:type="paragraph" w:styleId="Heading1">
    <w:name w:val="heading 1"/>
    <w:basedOn w:val="Normal"/>
    <w:next w:val="Normal"/>
    <w:qFormat/>
    <w:locked/>
    <w:rsid w:val="00724DDF"/>
    <w:pPr>
      <w:keepNext/>
      <w:jc w:val="center"/>
      <w:outlineLvl w:val="0"/>
    </w:pPr>
    <w:rPr>
      <w:b/>
      <w:bCs/>
      <w:lang w:val="sl-S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locked/>
    <w:rsid w:val="008A63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ocked/>
    <w:rsid w:val="008A6368"/>
    <w:pPr>
      <w:tabs>
        <w:tab w:val="center" w:pos="4536"/>
        <w:tab w:val="right" w:pos="9072"/>
      </w:tabs>
    </w:pPr>
  </w:style>
  <w:style w:type="paragraph" w:styleId="Footer">
    <w:name w:val="footer"/>
    <w:basedOn w:val="Normal"/>
    <w:link w:val="FooterChar"/>
    <w:uiPriority w:val="99"/>
    <w:locked/>
    <w:rsid w:val="008A6368"/>
    <w:pPr>
      <w:tabs>
        <w:tab w:val="center" w:pos="4536"/>
        <w:tab w:val="right" w:pos="9072"/>
      </w:tabs>
    </w:pPr>
  </w:style>
  <w:style w:type="character" w:customStyle="1" w:styleId="danicasprajcar">
    <w:name w:val="danica.sprajcar"/>
    <w:semiHidden/>
    <w:locked/>
    <w:rsid w:val="008A6368"/>
    <w:rPr>
      <w:rFonts w:ascii="Arial" w:hAnsi="Arial" w:cs="Arial"/>
      <w:color w:val="auto"/>
      <w:sz w:val="20"/>
      <w:szCs w:val="20"/>
    </w:rPr>
  </w:style>
  <w:style w:type="character" w:styleId="PageNumber">
    <w:name w:val="page number"/>
    <w:basedOn w:val="DefaultParagraphFont"/>
    <w:locked/>
    <w:rsid w:val="00D30A4E"/>
  </w:style>
  <w:style w:type="paragraph" w:customStyle="1" w:styleId="Vsebinatabele">
    <w:name w:val="Vsebina tabele"/>
    <w:basedOn w:val="Normal"/>
    <w:locked/>
    <w:rsid w:val="00170F1E"/>
    <w:pPr>
      <w:widowControl w:val="0"/>
      <w:suppressLineNumbers/>
      <w:suppressAutoHyphens/>
    </w:pPr>
    <w:rPr>
      <w:rFonts w:eastAsia="Arial Unicode MS"/>
      <w:kern w:val="1"/>
      <w:lang w:val="sl-SI"/>
    </w:rPr>
  </w:style>
  <w:style w:type="paragraph" w:styleId="Title">
    <w:name w:val="Title"/>
    <w:basedOn w:val="Header"/>
    <w:next w:val="Normal"/>
    <w:link w:val="TitleChar"/>
    <w:qFormat/>
    <w:locked/>
    <w:rsid w:val="00D76489"/>
    <w:rPr>
      <w:rFonts w:cs="Arial"/>
      <w:color w:val="808080"/>
      <w:sz w:val="18"/>
      <w:szCs w:val="18"/>
    </w:rPr>
  </w:style>
  <w:style w:type="character" w:customStyle="1" w:styleId="TitleChar">
    <w:name w:val="Title Char"/>
    <w:link w:val="Title"/>
    <w:rsid w:val="00D76489"/>
    <w:rPr>
      <w:rFonts w:ascii="Arial" w:hAnsi="Arial" w:cs="Arial"/>
      <w:color w:val="808080"/>
      <w:sz w:val="18"/>
      <w:szCs w:val="18"/>
      <w:lang w:val="en-GB"/>
    </w:rPr>
  </w:style>
  <w:style w:type="character" w:customStyle="1" w:styleId="FooterChar">
    <w:name w:val="Footer Char"/>
    <w:link w:val="Footer"/>
    <w:uiPriority w:val="99"/>
    <w:rsid w:val="00863453"/>
    <w:rPr>
      <w:rFonts w:ascii="Arial" w:hAnsi="Arial"/>
      <w:szCs w:val="24"/>
      <w:lang w:val="en-GB"/>
    </w:rPr>
  </w:style>
  <w:style w:type="character" w:styleId="Emphasis">
    <w:name w:val="Emphasis"/>
    <w:qFormat/>
    <w:locked/>
    <w:rsid w:val="00F216CB"/>
    <w:rPr>
      <w:i/>
      <w:iCs/>
    </w:rPr>
  </w:style>
  <w:style w:type="paragraph" w:styleId="ListParagraph">
    <w:name w:val="List Paragraph"/>
    <w:basedOn w:val="Normal"/>
    <w:uiPriority w:val="99"/>
    <w:qFormat/>
    <w:locked/>
    <w:rsid w:val="006C7A98"/>
    <w:pPr>
      <w:ind w:left="708"/>
    </w:pPr>
  </w:style>
  <w:style w:type="paragraph" w:styleId="BalloonText">
    <w:name w:val="Balloon Text"/>
    <w:basedOn w:val="Normal"/>
    <w:link w:val="BalloonTextChar"/>
    <w:locked/>
    <w:rsid w:val="006F3C88"/>
    <w:rPr>
      <w:rFonts w:ascii="Tahoma" w:hAnsi="Tahoma" w:cs="Tahoma"/>
      <w:sz w:val="16"/>
      <w:szCs w:val="16"/>
    </w:rPr>
  </w:style>
  <w:style w:type="character" w:customStyle="1" w:styleId="BalloonTextChar">
    <w:name w:val="Balloon Text Char"/>
    <w:basedOn w:val="DefaultParagraphFont"/>
    <w:link w:val="BalloonText"/>
    <w:rsid w:val="006F3C88"/>
    <w:rPr>
      <w:rFonts w:ascii="Tahoma" w:hAnsi="Tahoma" w:cs="Tahoma"/>
      <w:sz w:val="16"/>
      <w:szCs w:val="16"/>
      <w:lang w:val="en-GB"/>
    </w:rPr>
  </w:style>
  <w:style w:type="character" w:styleId="Hyperlink">
    <w:name w:val="Hyperlink"/>
    <w:basedOn w:val="DefaultParagraphFont"/>
    <w:uiPriority w:val="99"/>
    <w:unhideWhenUsed/>
    <w:locked/>
    <w:rsid w:val="00C362B4"/>
    <w:rPr>
      <w:color w:val="0563C1" w:themeColor="hyperlink"/>
      <w:u w:val="single"/>
    </w:rPr>
  </w:style>
  <w:style w:type="character" w:styleId="UnresolvedMention">
    <w:name w:val="Unresolved Mention"/>
    <w:basedOn w:val="DefaultParagraphFont"/>
    <w:uiPriority w:val="99"/>
    <w:semiHidden/>
    <w:unhideWhenUsed/>
    <w:rsid w:val="00D87CB0"/>
    <w:rPr>
      <w:color w:val="605E5C"/>
      <w:shd w:val="clear" w:color="auto" w:fill="E1DFDD"/>
    </w:rPr>
  </w:style>
  <w:style w:type="character" w:styleId="Strong">
    <w:name w:val="Strong"/>
    <w:basedOn w:val="DefaultParagraphFont"/>
    <w:uiPriority w:val="22"/>
    <w:qFormat/>
    <w:locked/>
    <w:rsid w:val="00D87C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z.gov.si/si/delovna"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onko-gc/gcprod/Pages/Common/OpenContent.aspx?documentID=8098" TargetMode="External"/><Relationship Id="rId4" Type="http://schemas.openxmlformats.org/officeDocument/2006/relationships/settings" Target="settings.xml"/><Relationship Id="rId9" Type="http://schemas.openxmlformats.org/officeDocument/2006/relationships/hyperlink" Target="https://www.gov.si/assets/ministrstva/MZ/DOKUMENTI/Novice/TSG_12640_002_2021_ZDRAVSTVENE-STAVBE.pdf"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21953-2675-4D9F-84C8-52E8ED24F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3748</Words>
  <Characters>21369</Characters>
  <Application>Microsoft Office Word</Application>
  <DocSecurity>0</DocSecurity>
  <Lines>178</Lines>
  <Paragraphs>50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1</vt:lpstr>
      <vt:lpstr>1</vt:lpstr>
    </vt:vector>
  </TitlesOfParts>
  <Company>BG</Company>
  <LinksUpToDate>false</LinksUpToDate>
  <CharactersWithSpaces>25067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danica.sprajcar</dc:creator>
  <cp:lastModifiedBy>Kerin Povšič Milena</cp:lastModifiedBy>
  <cp:revision>2</cp:revision>
  <cp:lastPrinted>2016-12-09T07:12:00Z</cp:lastPrinted>
  <dcterms:created xsi:type="dcterms:W3CDTF">2022-06-15T06:53:00Z</dcterms:created>
  <dcterms:modified xsi:type="dcterms:W3CDTF">2022-06-15T06:53:00Z</dcterms:modified>
</cp:coreProperties>
</file>